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78FF" w:rsidRDefault="004C78FF" w:rsidP="004C78FF">
      <w:pPr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РОССИЙСКАЯ ФЕДЕРАЦИЯ</w:t>
      </w:r>
    </w:p>
    <w:p w:rsidR="004C78FF" w:rsidRDefault="004C78FF" w:rsidP="004C78FF">
      <w:pPr>
        <w:rPr>
          <w:rFonts w:eastAsia="Times New Roman" w:cs="Times New Roman"/>
          <w:sz w:val="24"/>
          <w:szCs w:val="24"/>
          <w:lang w:eastAsia="ru-RU"/>
        </w:rPr>
      </w:pPr>
    </w:p>
    <w:p w:rsidR="004C78FF" w:rsidRDefault="004C78FF" w:rsidP="004C78FF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СОСНОВОБОРСКИЙ СЕЛЬСКИЙ СОВЕТ НАРОДНЫХ ДЕПУТАТОВ</w:t>
      </w:r>
    </w:p>
    <w:p w:rsidR="004C78FF" w:rsidRDefault="004C78FF" w:rsidP="004C78FF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ЗЕЙСКОГО РАЙОНА АМУРСКОЙ ОБЛАСТИ</w:t>
      </w:r>
    </w:p>
    <w:p w:rsidR="004C78FF" w:rsidRDefault="004C78FF" w:rsidP="004C78FF">
      <w:pPr>
        <w:rPr>
          <w:rFonts w:eastAsia="Times New Roman" w:cs="Times New Roman"/>
          <w:szCs w:val="28"/>
          <w:lang w:eastAsia="ru-RU"/>
        </w:rPr>
      </w:pPr>
    </w:p>
    <w:p w:rsidR="004C78FF" w:rsidRDefault="004C78FF" w:rsidP="004C78FF">
      <w:pPr>
        <w:rPr>
          <w:rFonts w:eastAsia="Times New Roman" w:cs="Times New Roman"/>
          <w:sz w:val="30"/>
          <w:szCs w:val="30"/>
          <w:lang w:eastAsia="ru-RU"/>
        </w:rPr>
      </w:pPr>
      <w:r>
        <w:rPr>
          <w:rFonts w:eastAsia="Times New Roman" w:cs="Times New Roman"/>
          <w:sz w:val="30"/>
          <w:szCs w:val="30"/>
          <w:lang w:eastAsia="ru-RU"/>
        </w:rPr>
        <w:t>РЕШЕНИЕ</w:t>
      </w:r>
    </w:p>
    <w:p w:rsidR="004C78FF" w:rsidRDefault="004C78FF" w:rsidP="004C78FF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21.03.2022                                                                                        </w:t>
      </w:r>
      <w:r w:rsidR="00DD1699">
        <w:rPr>
          <w:rFonts w:eastAsia="Times New Roman" w:cs="Times New Roman"/>
          <w:szCs w:val="28"/>
          <w:lang w:eastAsia="ru-RU"/>
        </w:rPr>
        <w:t>№ 36</w:t>
      </w:r>
      <w:r>
        <w:rPr>
          <w:rFonts w:eastAsia="Times New Roman" w:cs="Times New Roman"/>
          <w:szCs w:val="28"/>
          <w:lang w:eastAsia="ru-RU"/>
        </w:rPr>
        <w:t xml:space="preserve"> </w:t>
      </w:r>
    </w:p>
    <w:p w:rsidR="004C78FF" w:rsidRDefault="004C78FF" w:rsidP="004C78FF">
      <w:pPr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с. Сосновый Бор</w:t>
      </w:r>
    </w:p>
    <w:p w:rsidR="00DA7610" w:rsidRPr="00D16ADB" w:rsidRDefault="00DA7610" w:rsidP="00DA7610">
      <w:pPr>
        <w:shd w:val="clear" w:color="auto" w:fill="FFFFFF"/>
        <w:ind w:firstLine="567"/>
        <w:rPr>
          <w:color w:val="000000"/>
          <w:szCs w:val="28"/>
        </w:rPr>
      </w:pPr>
    </w:p>
    <w:p w:rsidR="00DD1699" w:rsidRDefault="00C6458B" w:rsidP="00C6458B">
      <w:pPr>
        <w:rPr>
          <w:bCs/>
          <w:color w:val="000000" w:themeColor="text1"/>
        </w:rPr>
      </w:pPr>
      <w:r w:rsidRPr="004C78FF">
        <w:rPr>
          <w:bCs/>
          <w:color w:val="000000" w:themeColor="text1"/>
        </w:rPr>
        <w:t xml:space="preserve">О внесении изменений в решение сельского Совета народных депутатов </w:t>
      </w:r>
    </w:p>
    <w:p w:rsidR="00DD1699" w:rsidRDefault="00C6458B" w:rsidP="00C6458B">
      <w:pPr>
        <w:rPr>
          <w:bCs/>
          <w:color w:val="000000" w:themeColor="text1"/>
        </w:rPr>
      </w:pPr>
      <w:r w:rsidRPr="004C78FF">
        <w:rPr>
          <w:bCs/>
          <w:color w:val="000000" w:themeColor="text1"/>
        </w:rPr>
        <w:t xml:space="preserve">от </w:t>
      </w:r>
      <w:r w:rsidR="004C78FF">
        <w:rPr>
          <w:bCs/>
          <w:color w:val="000000" w:themeColor="text1"/>
        </w:rPr>
        <w:t>01.12.2021</w:t>
      </w:r>
      <w:r w:rsidRPr="004C78FF">
        <w:rPr>
          <w:bCs/>
          <w:color w:val="000000" w:themeColor="text1"/>
        </w:rPr>
        <w:t xml:space="preserve"> № </w:t>
      </w:r>
      <w:r w:rsidR="004C78FF">
        <w:rPr>
          <w:bCs/>
          <w:color w:val="000000" w:themeColor="text1"/>
        </w:rPr>
        <w:t>18</w:t>
      </w:r>
      <w:r w:rsidRPr="004C78FF">
        <w:rPr>
          <w:bCs/>
          <w:color w:val="000000" w:themeColor="text1"/>
        </w:rPr>
        <w:t xml:space="preserve"> «Об утверждении Положения о муниципальном </w:t>
      </w:r>
    </w:p>
    <w:p w:rsidR="00C6458B" w:rsidRPr="004C78FF" w:rsidRDefault="00925B0D" w:rsidP="00C6458B">
      <w:pPr>
        <w:rPr>
          <w:bCs/>
          <w:color w:val="000000" w:themeColor="text1"/>
          <w:u w:val="single"/>
        </w:rPr>
      </w:pPr>
      <w:r w:rsidRPr="004C78FF">
        <w:rPr>
          <w:bCs/>
          <w:color w:val="000000" w:themeColor="text1"/>
        </w:rPr>
        <w:t xml:space="preserve">жилищном </w:t>
      </w:r>
      <w:r w:rsidR="00C6458B" w:rsidRPr="004C78FF">
        <w:rPr>
          <w:bCs/>
          <w:color w:val="000000" w:themeColor="text1"/>
        </w:rPr>
        <w:t xml:space="preserve">контроле на территории </w:t>
      </w:r>
      <w:r w:rsidR="004C78FF">
        <w:rPr>
          <w:bCs/>
          <w:color w:val="000000" w:themeColor="text1"/>
        </w:rPr>
        <w:t>Сосновоборского</w:t>
      </w:r>
      <w:r w:rsidR="004C78FF" w:rsidRPr="004C78FF">
        <w:rPr>
          <w:bCs/>
          <w:color w:val="000000" w:themeColor="text1"/>
        </w:rPr>
        <w:t xml:space="preserve"> </w:t>
      </w:r>
      <w:r w:rsidR="004C78FF">
        <w:rPr>
          <w:bCs/>
          <w:color w:val="000000" w:themeColor="text1"/>
        </w:rPr>
        <w:t>сельсовета</w:t>
      </w:r>
      <w:r w:rsidR="002560E6" w:rsidRPr="004C78FF">
        <w:rPr>
          <w:bCs/>
          <w:color w:val="000000" w:themeColor="text1"/>
        </w:rPr>
        <w:t>»</w:t>
      </w:r>
      <w:r w:rsidR="00C6458B" w:rsidRPr="004C78FF">
        <w:rPr>
          <w:bCs/>
          <w:color w:val="000000" w:themeColor="text1"/>
          <w:u w:val="single"/>
        </w:rPr>
        <w:t xml:space="preserve"> </w:t>
      </w:r>
    </w:p>
    <w:p w:rsidR="00C6458B" w:rsidRDefault="00C6458B" w:rsidP="00C6458B">
      <w:pPr>
        <w:rPr>
          <w:bCs/>
          <w:color w:val="000000" w:themeColor="text1"/>
        </w:rPr>
      </w:pPr>
    </w:p>
    <w:p w:rsidR="00C6458B" w:rsidRDefault="00C6458B" w:rsidP="00C6458B">
      <w:pPr>
        <w:shd w:val="clear" w:color="auto" w:fill="FFFFFF"/>
        <w:ind w:firstLine="709"/>
        <w:jc w:val="both"/>
        <w:rPr>
          <w:color w:val="000000" w:themeColor="text1"/>
        </w:rPr>
      </w:pPr>
      <w:r w:rsidRPr="0029621A">
        <w:rPr>
          <w:color w:val="000000" w:themeColor="text1"/>
        </w:rPr>
        <w:t xml:space="preserve">В соответствии с Федеральным законом от 31.07.2020 № 248-ФЗ «О государственном контроле (надзоре) и муниципальном контроле в Российской Федерации», </w:t>
      </w:r>
      <w:r w:rsidRPr="00471D3C">
        <w:rPr>
          <w:color w:val="000000"/>
          <w:szCs w:val="28"/>
        </w:rPr>
        <w:t>Уставом</w:t>
      </w:r>
      <w:r w:rsidRPr="00D16ADB">
        <w:rPr>
          <w:szCs w:val="28"/>
        </w:rPr>
        <w:t xml:space="preserve"> </w:t>
      </w:r>
      <w:r w:rsidR="004C78FF">
        <w:rPr>
          <w:szCs w:val="28"/>
        </w:rPr>
        <w:t>сельсовета</w:t>
      </w:r>
      <w:r>
        <w:rPr>
          <w:color w:val="000000" w:themeColor="text1"/>
        </w:rPr>
        <w:t xml:space="preserve">, </w:t>
      </w:r>
      <w:r w:rsidR="004C78FF">
        <w:rPr>
          <w:color w:val="000000" w:themeColor="text1"/>
        </w:rPr>
        <w:t>Сосновоборский</w:t>
      </w:r>
      <w:r>
        <w:rPr>
          <w:color w:val="000000" w:themeColor="text1"/>
        </w:rPr>
        <w:t xml:space="preserve"> сельский Совет народных депутатов</w:t>
      </w:r>
      <w:r w:rsidR="002560E6">
        <w:rPr>
          <w:color w:val="000000" w:themeColor="text1"/>
        </w:rPr>
        <w:t xml:space="preserve"> Зейского района Амурской области</w:t>
      </w:r>
    </w:p>
    <w:p w:rsidR="00C6458B" w:rsidRDefault="00C6458B" w:rsidP="00C6458B">
      <w:pPr>
        <w:shd w:val="clear" w:color="auto" w:fill="FFFFFF"/>
        <w:ind w:firstLine="709"/>
        <w:jc w:val="both"/>
        <w:rPr>
          <w:color w:val="000000" w:themeColor="text1"/>
        </w:rPr>
      </w:pPr>
    </w:p>
    <w:p w:rsidR="00DA7610" w:rsidRDefault="004C78FF" w:rsidP="004C78FF">
      <w:pPr>
        <w:shd w:val="clear" w:color="auto" w:fill="FFFFFF"/>
        <w:jc w:val="left"/>
        <w:rPr>
          <w:b/>
          <w:color w:val="000000"/>
        </w:rPr>
      </w:pPr>
      <w:r>
        <w:rPr>
          <w:b/>
          <w:color w:val="000000"/>
        </w:rPr>
        <w:t>р е ш и л:</w:t>
      </w:r>
    </w:p>
    <w:p w:rsidR="00C6458B" w:rsidRPr="00D16ADB" w:rsidRDefault="00C6458B" w:rsidP="00DA7610">
      <w:pPr>
        <w:shd w:val="clear" w:color="auto" w:fill="FFFFFF"/>
        <w:ind w:firstLine="567"/>
        <w:rPr>
          <w:b/>
          <w:color w:val="000000"/>
        </w:rPr>
      </w:pPr>
    </w:p>
    <w:p w:rsidR="002560E6" w:rsidRDefault="00ED34EA" w:rsidP="002560E6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1. </w:t>
      </w:r>
      <w:r w:rsidR="002560E6" w:rsidRPr="0029621A">
        <w:rPr>
          <w:color w:val="000000" w:themeColor="text1"/>
        </w:rPr>
        <w:t xml:space="preserve">Внести в решение </w:t>
      </w:r>
      <w:r w:rsidR="004C78FF">
        <w:rPr>
          <w:color w:val="000000" w:themeColor="text1"/>
        </w:rPr>
        <w:t>Сосновоборского</w:t>
      </w:r>
      <w:r w:rsidR="002560E6">
        <w:rPr>
          <w:color w:val="000000" w:themeColor="text1"/>
        </w:rPr>
        <w:t xml:space="preserve"> сельского Совета народных депутатов </w:t>
      </w:r>
      <w:r w:rsidR="002560E6" w:rsidRPr="0029621A">
        <w:rPr>
          <w:color w:val="000000" w:themeColor="text1"/>
        </w:rPr>
        <w:t xml:space="preserve">от </w:t>
      </w:r>
      <w:r w:rsidR="004C78FF">
        <w:rPr>
          <w:color w:val="000000" w:themeColor="text1"/>
        </w:rPr>
        <w:t>01.12.2021</w:t>
      </w:r>
      <w:r w:rsidR="002560E6" w:rsidRPr="0029621A">
        <w:rPr>
          <w:color w:val="000000" w:themeColor="text1"/>
        </w:rPr>
        <w:t xml:space="preserve"> № </w:t>
      </w:r>
      <w:r w:rsidR="004C78FF">
        <w:rPr>
          <w:color w:val="000000" w:themeColor="text1"/>
        </w:rPr>
        <w:t>18</w:t>
      </w:r>
      <w:r w:rsidR="002560E6" w:rsidRPr="0029621A">
        <w:rPr>
          <w:color w:val="000000" w:themeColor="text1"/>
        </w:rPr>
        <w:t xml:space="preserve"> «Об утверждении </w:t>
      </w:r>
      <w:r w:rsidR="002560E6" w:rsidRPr="0029621A">
        <w:rPr>
          <w:color w:val="000000"/>
        </w:rPr>
        <w:t xml:space="preserve">Положения о муниципальном </w:t>
      </w:r>
      <w:r w:rsidR="00E71220">
        <w:rPr>
          <w:color w:val="000000"/>
        </w:rPr>
        <w:t xml:space="preserve">жилищном </w:t>
      </w:r>
      <w:r w:rsidR="002560E6" w:rsidRPr="0029621A">
        <w:rPr>
          <w:color w:val="000000"/>
        </w:rPr>
        <w:t xml:space="preserve">контроле </w:t>
      </w:r>
      <w:r w:rsidR="00E71220">
        <w:rPr>
          <w:color w:val="000000"/>
        </w:rPr>
        <w:t>н</w:t>
      </w:r>
      <w:r w:rsidR="002560E6" w:rsidRPr="0029621A">
        <w:rPr>
          <w:color w:val="000000"/>
        </w:rPr>
        <w:t>а территории</w:t>
      </w:r>
      <w:r w:rsidR="002560E6" w:rsidRPr="0029621A">
        <w:rPr>
          <w:b/>
          <w:bCs/>
          <w:color w:val="000000"/>
        </w:rPr>
        <w:t xml:space="preserve"> </w:t>
      </w:r>
      <w:r w:rsidR="004C78FF" w:rsidRPr="004C78FF">
        <w:rPr>
          <w:bCs/>
          <w:color w:val="000000"/>
        </w:rPr>
        <w:t>Сосновоборского</w:t>
      </w:r>
      <w:r w:rsidR="002560E6">
        <w:rPr>
          <w:b/>
          <w:bCs/>
          <w:color w:val="000000"/>
        </w:rPr>
        <w:t xml:space="preserve"> </w:t>
      </w:r>
      <w:r w:rsidR="002560E6">
        <w:rPr>
          <w:bCs/>
          <w:color w:val="000000"/>
        </w:rPr>
        <w:t>сельсовета</w:t>
      </w:r>
      <w:r w:rsidR="002560E6" w:rsidRPr="0029621A">
        <w:rPr>
          <w:color w:val="000000" w:themeColor="text1"/>
        </w:rPr>
        <w:t>» следующие изменения:</w:t>
      </w:r>
    </w:p>
    <w:p w:rsidR="008F0B5F" w:rsidRDefault="009F0031" w:rsidP="002560E6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1.1.</w:t>
      </w:r>
      <w:r w:rsidR="0081688F">
        <w:rPr>
          <w:color w:val="000000" w:themeColor="text1"/>
        </w:rPr>
        <w:t xml:space="preserve"> пункт 1.2. изложить в следующей редакции:</w:t>
      </w:r>
    </w:p>
    <w:p w:rsidR="0081688F" w:rsidRPr="0081688F" w:rsidRDefault="0081688F" w:rsidP="0081688F">
      <w:pPr>
        <w:ind w:firstLine="709"/>
        <w:jc w:val="left"/>
        <w:rPr>
          <w:color w:val="000000" w:themeColor="text1"/>
        </w:rPr>
      </w:pPr>
      <w:r>
        <w:rPr>
          <w:color w:val="000000" w:themeColor="text1"/>
        </w:rPr>
        <w:t>«</w:t>
      </w:r>
      <w:r w:rsidRPr="0081688F">
        <w:rPr>
          <w:color w:val="000000" w:themeColor="text1"/>
        </w:rPr>
        <w:t>Предметом муниципального жилищного контроля является</w:t>
      </w:r>
    </w:p>
    <w:p w:rsidR="0081688F" w:rsidRPr="0081688F" w:rsidRDefault="0081688F" w:rsidP="0081688F">
      <w:pPr>
        <w:ind w:firstLine="709"/>
        <w:jc w:val="left"/>
        <w:rPr>
          <w:color w:val="000000" w:themeColor="text1"/>
        </w:rPr>
      </w:pPr>
      <w:r w:rsidRPr="0081688F">
        <w:rPr>
          <w:color w:val="000000" w:themeColor="text1"/>
        </w:rPr>
        <w:t>соблюдение юридическими лицами, инди</w:t>
      </w:r>
      <w:r>
        <w:rPr>
          <w:color w:val="000000" w:themeColor="text1"/>
        </w:rPr>
        <w:t xml:space="preserve">видуальными предпринимателями и </w:t>
      </w:r>
      <w:r w:rsidRPr="0081688F">
        <w:rPr>
          <w:color w:val="000000" w:themeColor="text1"/>
        </w:rPr>
        <w:t>гражданами (далее – контролируемые</w:t>
      </w:r>
      <w:r>
        <w:rPr>
          <w:color w:val="000000" w:themeColor="text1"/>
        </w:rPr>
        <w:t xml:space="preserve"> лица) обязательных требований, </w:t>
      </w:r>
      <w:r w:rsidRPr="0081688F">
        <w:rPr>
          <w:color w:val="000000" w:themeColor="text1"/>
        </w:rPr>
        <w:t>установленных жилищным законода</w:t>
      </w:r>
      <w:r>
        <w:rPr>
          <w:color w:val="000000" w:themeColor="text1"/>
        </w:rPr>
        <w:t>тельством, законодательством об</w:t>
      </w:r>
      <w:r w:rsidR="0035500C">
        <w:rPr>
          <w:color w:val="000000" w:themeColor="text1"/>
        </w:rPr>
        <w:t xml:space="preserve"> </w:t>
      </w:r>
      <w:r w:rsidRPr="0081688F">
        <w:rPr>
          <w:color w:val="000000" w:themeColor="text1"/>
        </w:rPr>
        <w:t>энерго</w:t>
      </w:r>
      <w:r w:rsidR="0035500C">
        <w:rPr>
          <w:color w:val="000000" w:themeColor="text1"/>
        </w:rPr>
        <w:t>с</w:t>
      </w:r>
      <w:r w:rsidRPr="0081688F">
        <w:rPr>
          <w:color w:val="000000" w:themeColor="text1"/>
        </w:rPr>
        <w:t>бережении и о повышении энерге</w:t>
      </w:r>
      <w:r>
        <w:rPr>
          <w:color w:val="000000" w:themeColor="text1"/>
        </w:rPr>
        <w:t>тической эффективности в отноше</w:t>
      </w:r>
      <w:r w:rsidRPr="0081688F">
        <w:rPr>
          <w:color w:val="000000" w:themeColor="text1"/>
        </w:rPr>
        <w:t>нии муниципального жилищного фонда:</w:t>
      </w:r>
    </w:p>
    <w:p w:rsidR="0081688F" w:rsidRPr="0081688F" w:rsidRDefault="0081688F" w:rsidP="0081688F">
      <w:pPr>
        <w:ind w:firstLine="709"/>
        <w:jc w:val="left"/>
        <w:rPr>
          <w:color w:val="000000" w:themeColor="text1"/>
        </w:rPr>
      </w:pPr>
      <w:r w:rsidRPr="0081688F">
        <w:rPr>
          <w:color w:val="000000" w:themeColor="text1"/>
        </w:rPr>
        <w:t>1) требований к использованию и сохраннос</w:t>
      </w:r>
      <w:r>
        <w:rPr>
          <w:color w:val="000000" w:themeColor="text1"/>
        </w:rPr>
        <w:t xml:space="preserve">ти муниципального </w:t>
      </w:r>
      <w:r w:rsidRPr="0081688F">
        <w:rPr>
          <w:color w:val="000000" w:themeColor="text1"/>
        </w:rPr>
        <w:t>жилищного фонда, в том числе тр</w:t>
      </w:r>
      <w:r>
        <w:rPr>
          <w:color w:val="000000" w:themeColor="text1"/>
        </w:rPr>
        <w:t xml:space="preserve">ебований к жилым помещениям, их </w:t>
      </w:r>
      <w:r w:rsidRPr="0081688F">
        <w:rPr>
          <w:color w:val="000000" w:themeColor="text1"/>
        </w:rPr>
        <w:t>использованию и содержанию, исполь</w:t>
      </w:r>
      <w:r>
        <w:rPr>
          <w:color w:val="000000" w:themeColor="text1"/>
        </w:rPr>
        <w:t>зованию и содержанию общего иму</w:t>
      </w:r>
      <w:r w:rsidRPr="0081688F">
        <w:rPr>
          <w:color w:val="000000" w:themeColor="text1"/>
        </w:rPr>
        <w:t>щества собственников помещений в мно</w:t>
      </w:r>
      <w:r>
        <w:rPr>
          <w:color w:val="000000" w:themeColor="text1"/>
        </w:rPr>
        <w:t>гоквартирных домах, порядку осу</w:t>
      </w:r>
      <w:r w:rsidRPr="0081688F">
        <w:rPr>
          <w:color w:val="000000" w:themeColor="text1"/>
        </w:rPr>
        <w:t>ществления перевода жилого помещения в нежилое помещение и нежилого помещения в жилое в многоквартирном д</w:t>
      </w:r>
      <w:r w:rsidR="009F0031">
        <w:rPr>
          <w:color w:val="000000" w:themeColor="text1"/>
        </w:rPr>
        <w:t>оме, порядку осуществления пере</w:t>
      </w:r>
      <w:r w:rsidRPr="0081688F">
        <w:rPr>
          <w:color w:val="000000" w:themeColor="text1"/>
        </w:rPr>
        <w:t>планировки и (или) переустройства помещений в многоквартирном доме;</w:t>
      </w:r>
    </w:p>
    <w:p w:rsidR="0081688F" w:rsidRPr="0081688F" w:rsidRDefault="0081688F" w:rsidP="0081688F">
      <w:pPr>
        <w:ind w:firstLine="709"/>
        <w:jc w:val="left"/>
        <w:rPr>
          <w:color w:val="000000" w:themeColor="text1"/>
        </w:rPr>
      </w:pPr>
      <w:r w:rsidRPr="0081688F">
        <w:rPr>
          <w:color w:val="000000" w:themeColor="text1"/>
        </w:rPr>
        <w:t>2) требований к формированию фондов капитального ремонта;</w:t>
      </w:r>
    </w:p>
    <w:p w:rsidR="0081688F" w:rsidRPr="0081688F" w:rsidRDefault="0081688F" w:rsidP="0081688F">
      <w:pPr>
        <w:ind w:firstLine="709"/>
        <w:jc w:val="left"/>
        <w:rPr>
          <w:color w:val="000000" w:themeColor="text1"/>
        </w:rPr>
      </w:pPr>
      <w:r w:rsidRPr="0081688F">
        <w:rPr>
          <w:color w:val="000000" w:themeColor="text1"/>
        </w:rPr>
        <w:t>3) требований к созданию и деяте</w:t>
      </w:r>
      <w:r>
        <w:rPr>
          <w:color w:val="000000" w:themeColor="text1"/>
        </w:rPr>
        <w:t xml:space="preserve">льности юридических лиц, </w:t>
      </w:r>
      <w:r w:rsidRPr="0081688F">
        <w:rPr>
          <w:color w:val="000000" w:themeColor="text1"/>
        </w:rPr>
        <w:t xml:space="preserve">индивидуальных предпринимателей, </w:t>
      </w:r>
      <w:r>
        <w:rPr>
          <w:color w:val="000000" w:themeColor="text1"/>
        </w:rPr>
        <w:t>осуществляющих управление много</w:t>
      </w:r>
      <w:r w:rsidRPr="0081688F">
        <w:rPr>
          <w:color w:val="000000" w:themeColor="text1"/>
        </w:rPr>
        <w:t>квартирными домами, оказывающих ус</w:t>
      </w:r>
      <w:r>
        <w:rPr>
          <w:color w:val="000000" w:themeColor="text1"/>
        </w:rPr>
        <w:t xml:space="preserve">луги и (или) выполняющих работы </w:t>
      </w:r>
      <w:r w:rsidRPr="0081688F">
        <w:rPr>
          <w:color w:val="000000" w:themeColor="text1"/>
        </w:rPr>
        <w:t>по содержанию и ремонту общего имущества в многоквартирных домах;</w:t>
      </w:r>
    </w:p>
    <w:p w:rsidR="0081688F" w:rsidRPr="0081688F" w:rsidRDefault="0081688F" w:rsidP="0081688F">
      <w:pPr>
        <w:ind w:firstLine="709"/>
        <w:jc w:val="left"/>
        <w:rPr>
          <w:color w:val="000000" w:themeColor="text1"/>
        </w:rPr>
      </w:pPr>
      <w:r w:rsidRPr="0081688F">
        <w:rPr>
          <w:color w:val="000000" w:themeColor="text1"/>
        </w:rPr>
        <w:t>4) требований к предоставлению ком</w:t>
      </w:r>
      <w:r>
        <w:rPr>
          <w:color w:val="000000" w:themeColor="text1"/>
        </w:rPr>
        <w:t xml:space="preserve">мунальных услуг собственникам и </w:t>
      </w:r>
      <w:r w:rsidRPr="0081688F">
        <w:rPr>
          <w:color w:val="000000" w:themeColor="text1"/>
        </w:rPr>
        <w:t>пользователям помещений в многоквартирных домах и жилых домов;</w:t>
      </w:r>
    </w:p>
    <w:p w:rsidR="0081688F" w:rsidRPr="0081688F" w:rsidRDefault="0081688F" w:rsidP="0081688F">
      <w:pPr>
        <w:ind w:firstLine="709"/>
        <w:jc w:val="left"/>
        <w:rPr>
          <w:color w:val="000000" w:themeColor="text1"/>
        </w:rPr>
      </w:pPr>
      <w:r w:rsidRPr="0081688F">
        <w:rPr>
          <w:color w:val="000000" w:themeColor="text1"/>
        </w:rPr>
        <w:t>5) правил изменения размера платы за содержание жилого помещения в</w:t>
      </w:r>
    </w:p>
    <w:p w:rsidR="0081688F" w:rsidRPr="0081688F" w:rsidRDefault="0081688F" w:rsidP="0081688F">
      <w:pPr>
        <w:jc w:val="left"/>
        <w:rPr>
          <w:color w:val="000000" w:themeColor="text1"/>
        </w:rPr>
      </w:pPr>
      <w:r w:rsidRPr="0081688F">
        <w:rPr>
          <w:color w:val="000000" w:themeColor="text1"/>
        </w:rPr>
        <w:t>случае оказания услуг и выполнения работ по управлению, содержанию и</w:t>
      </w:r>
    </w:p>
    <w:p w:rsidR="0081688F" w:rsidRPr="0081688F" w:rsidRDefault="0081688F" w:rsidP="0081688F">
      <w:pPr>
        <w:jc w:val="left"/>
        <w:rPr>
          <w:color w:val="000000" w:themeColor="text1"/>
        </w:rPr>
      </w:pPr>
      <w:r w:rsidRPr="0081688F">
        <w:rPr>
          <w:color w:val="000000" w:themeColor="text1"/>
        </w:rPr>
        <w:lastRenderedPageBreak/>
        <w:t>ремонту общего имущества в многоква</w:t>
      </w:r>
      <w:r>
        <w:rPr>
          <w:color w:val="000000" w:themeColor="text1"/>
        </w:rPr>
        <w:t>ртирном доме ненадлежащего каче</w:t>
      </w:r>
      <w:r w:rsidRPr="0081688F">
        <w:rPr>
          <w:color w:val="000000" w:themeColor="text1"/>
        </w:rPr>
        <w:t>ства и(или) с перерывами, превышающими установленную продолжительность;</w:t>
      </w:r>
    </w:p>
    <w:p w:rsidR="0081688F" w:rsidRPr="0081688F" w:rsidRDefault="0081688F" w:rsidP="0081688F">
      <w:pPr>
        <w:ind w:firstLine="709"/>
        <w:jc w:val="left"/>
        <w:rPr>
          <w:color w:val="000000" w:themeColor="text1"/>
        </w:rPr>
      </w:pPr>
      <w:r w:rsidRPr="0081688F">
        <w:rPr>
          <w:color w:val="000000" w:themeColor="text1"/>
        </w:rPr>
        <w:t>6) правил содержания общего имущества в многоквартирном доме и</w:t>
      </w:r>
    </w:p>
    <w:p w:rsidR="0081688F" w:rsidRPr="0081688F" w:rsidRDefault="0081688F" w:rsidP="0081688F">
      <w:pPr>
        <w:jc w:val="left"/>
        <w:rPr>
          <w:color w:val="000000" w:themeColor="text1"/>
        </w:rPr>
      </w:pPr>
      <w:r w:rsidRPr="0081688F">
        <w:rPr>
          <w:color w:val="000000" w:themeColor="text1"/>
        </w:rPr>
        <w:t>правил изменения размера платы за содержание жилого помещения;</w:t>
      </w:r>
    </w:p>
    <w:p w:rsidR="0081688F" w:rsidRPr="0081688F" w:rsidRDefault="0081688F" w:rsidP="0081688F">
      <w:pPr>
        <w:ind w:firstLine="709"/>
        <w:jc w:val="left"/>
        <w:rPr>
          <w:color w:val="000000" w:themeColor="text1"/>
        </w:rPr>
      </w:pPr>
      <w:r w:rsidRPr="0081688F">
        <w:rPr>
          <w:color w:val="000000" w:themeColor="text1"/>
        </w:rPr>
        <w:t>7) правил предоставления, приоста</w:t>
      </w:r>
      <w:r>
        <w:rPr>
          <w:color w:val="000000" w:themeColor="text1"/>
        </w:rPr>
        <w:t>новки и ограничения предоставле</w:t>
      </w:r>
      <w:r w:rsidRPr="0081688F">
        <w:rPr>
          <w:color w:val="000000" w:themeColor="text1"/>
        </w:rPr>
        <w:t>ния коммунальных услуг собственникам и пользователям помещений в</w:t>
      </w:r>
    </w:p>
    <w:p w:rsidR="0081688F" w:rsidRDefault="0081688F" w:rsidP="0081688F">
      <w:pPr>
        <w:jc w:val="left"/>
        <w:rPr>
          <w:color w:val="000000" w:themeColor="text1"/>
        </w:rPr>
      </w:pPr>
      <w:r w:rsidRPr="0081688F">
        <w:rPr>
          <w:color w:val="000000" w:themeColor="text1"/>
        </w:rPr>
        <w:t xml:space="preserve">многоквартирных домах и жилых домов;                                                                              </w:t>
      </w:r>
      <w:r w:rsidRPr="0081688F">
        <w:rPr>
          <w:color w:val="000000" w:themeColor="text1"/>
        </w:rPr>
        <w:tab/>
        <w:t xml:space="preserve">8) требований энергетической эффективности и оснащенности помещений многоквартирных домов и жилых </w:t>
      </w:r>
      <w:r w:rsidR="009F0031">
        <w:rPr>
          <w:color w:val="000000" w:themeColor="text1"/>
        </w:rPr>
        <w:t>домов приборами учета используе</w:t>
      </w:r>
      <w:r w:rsidRPr="0081688F">
        <w:rPr>
          <w:color w:val="000000" w:themeColor="text1"/>
        </w:rPr>
        <w:t xml:space="preserve">мых энергетических ресурсов;                                                                                                       </w:t>
      </w:r>
      <w:r w:rsidRPr="0081688F">
        <w:rPr>
          <w:color w:val="000000" w:themeColor="text1"/>
        </w:rPr>
        <w:tab/>
        <w:t xml:space="preserve">9) требований к порядку размещения ресурсоснабжающими организациями, лицами, осуществляющими деятельность по управлению многоквартирными домами, информации в системе;                                                                         </w:t>
      </w:r>
      <w:r w:rsidRPr="0081688F">
        <w:rPr>
          <w:color w:val="000000" w:themeColor="text1"/>
        </w:rPr>
        <w:tab/>
        <w:t xml:space="preserve">10) требований к обеспечению доступности для инвалидов помещений в многоквартирных домах;                                                                                                        </w:t>
      </w:r>
      <w:r w:rsidRPr="0081688F">
        <w:rPr>
          <w:color w:val="000000" w:themeColor="text1"/>
        </w:rPr>
        <w:tab/>
        <w:t xml:space="preserve">11) требований к предоставлению жилых помещений в наемных домах социального использования. </w:t>
      </w:r>
    </w:p>
    <w:p w:rsidR="00A21C9C" w:rsidRDefault="009F0031" w:rsidP="0081688F">
      <w:pPr>
        <w:jc w:val="left"/>
        <w:rPr>
          <w:color w:val="000000" w:themeColor="text1"/>
        </w:rPr>
      </w:pPr>
      <w:r>
        <w:rPr>
          <w:color w:val="000000" w:themeColor="text1"/>
        </w:rPr>
        <w:tab/>
        <w:t>1.2.</w:t>
      </w:r>
      <w:r w:rsidR="0035500C">
        <w:rPr>
          <w:color w:val="000000" w:themeColor="text1"/>
        </w:rPr>
        <w:t xml:space="preserve"> пункты 1.3., 1.4. исключить;</w:t>
      </w:r>
    </w:p>
    <w:p w:rsidR="00A21C9C" w:rsidRDefault="009F0031" w:rsidP="0081688F">
      <w:pPr>
        <w:jc w:val="left"/>
        <w:rPr>
          <w:color w:val="000000" w:themeColor="text1"/>
        </w:rPr>
      </w:pPr>
      <w:r>
        <w:rPr>
          <w:color w:val="000000" w:themeColor="text1"/>
        </w:rPr>
        <w:tab/>
        <w:t>1.3.</w:t>
      </w:r>
      <w:r w:rsidR="0035500C">
        <w:rPr>
          <w:color w:val="000000" w:themeColor="text1"/>
        </w:rPr>
        <w:t xml:space="preserve"> пункт 1.5 считать пунктом 1.3;</w:t>
      </w:r>
    </w:p>
    <w:p w:rsidR="00A21C9C" w:rsidRDefault="009F0031" w:rsidP="0081688F">
      <w:pPr>
        <w:jc w:val="left"/>
        <w:rPr>
          <w:color w:val="000000" w:themeColor="text1"/>
        </w:rPr>
      </w:pPr>
      <w:r>
        <w:rPr>
          <w:color w:val="000000" w:themeColor="text1"/>
        </w:rPr>
        <w:tab/>
        <w:t>1.4.</w:t>
      </w:r>
      <w:r w:rsidR="00A21C9C">
        <w:rPr>
          <w:color w:val="000000" w:themeColor="text1"/>
        </w:rPr>
        <w:t xml:space="preserve"> пункты </w:t>
      </w:r>
      <w:r w:rsidR="006C7ED9">
        <w:rPr>
          <w:color w:val="000000" w:themeColor="text1"/>
        </w:rPr>
        <w:t>1.6 – 1.10</w:t>
      </w:r>
      <w:r w:rsidR="00A21C9C">
        <w:rPr>
          <w:color w:val="000000" w:themeColor="text1"/>
        </w:rPr>
        <w:t xml:space="preserve"> считать пунктами 1.4 – 1.8 и изложить в следующей редакции:</w:t>
      </w:r>
      <w:r w:rsidR="0081688F" w:rsidRPr="0081688F">
        <w:rPr>
          <w:color w:val="000000" w:themeColor="text1"/>
        </w:rPr>
        <w:t xml:space="preserve"> </w:t>
      </w:r>
    </w:p>
    <w:p w:rsidR="00A21C9C" w:rsidRPr="00A21C9C" w:rsidRDefault="00A21C9C" w:rsidP="00A21C9C">
      <w:pPr>
        <w:jc w:val="left"/>
        <w:rPr>
          <w:color w:val="000000" w:themeColor="text1"/>
        </w:rPr>
      </w:pPr>
      <w:r>
        <w:rPr>
          <w:color w:val="000000" w:themeColor="text1"/>
        </w:rPr>
        <w:tab/>
        <w:t>«</w:t>
      </w:r>
      <w:r w:rsidRPr="00A21C9C">
        <w:rPr>
          <w:color w:val="000000" w:themeColor="text1"/>
        </w:rPr>
        <w:t>1.4. Должностными лицами администрации, уполномоченными осуществлять муниципальный жилищный контроль, явл</w:t>
      </w:r>
      <w:r>
        <w:rPr>
          <w:color w:val="000000" w:themeColor="text1"/>
        </w:rPr>
        <w:t>яются специалист главный специа</w:t>
      </w:r>
      <w:r w:rsidRPr="00A21C9C">
        <w:rPr>
          <w:color w:val="000000" w:themeColor="text1"/>
        </w:rPr>
        <w:t>лист администрации Сосновоборского сельсовета (далее также –должностные лица, уполномоченные осу</w:t>
      </w:r>
      <w:r>
        <w:rPr>
          <w:color w:val="000000" w:themeColor="text1"/>
        </w:rPr>
        <w:t>ществлять контроль). В должност</w:t>
      </w:r>
      <w:r w:rsidRPr="00A21C9C">
        <w:rPr>
          <w:color w:val="000000" w:themeColor="text1"/>
        </w:rPr>
        <w:t xml:space="preserve">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жилищному контролю.                                                                                   </w:t>
      </w:r>
    </w:p>
    <w:p w:rsidR="00A21C9C" w:rsidRPr="00A21C9C" w:rsidRDefault="00A21C9C" w:rsidP="00A21C9C">
      <w:pPr>
        <w:jc w:val="left"/>
        <w:rPr>
          <w:color w:val="000000" w:themeColor="text1"/>
        </w:rPr>
      </w:pPr>
      <w:r w:rsidRPr="00A21C9C">
        <w:rPr>
          <w:color w:val="000000" w:themeColor="text1"/>
        </w:rPr>
        <w:t xml:space="preserve">   </w:t>
      </w:r>
      <w:r w:rsidRPr="00A21C9C">
        <w:rPr>
          <w:color w:val="000000" w:themeColor="text1"/>
        </w:rPr>
        <w:tab/>
        <w:t>Должностные лица, уполномоченные осуществлять муниципальный</w:t>
      </w:r>
    </w:p>
    <w:p w:rsidR="00A21C9C" w:rsidRPr="00A21C9C" w:rsidRDefault="00A21C9C" w:rsidP="00A21C9C">
      <w:pPr>
        <w:jc w:val="left"/>
        <w:rPr>
          <w:color w:val="000000" w:themeColor="text1"/>
        </w:rPr>
      </w:pPr>
      <w:r w:rsidRPr="00A21C9C">
        <w:rPr>
          <w:color w:val="000000" w:themeColor="text1"/>
        </w:rPr>
        <w:t>жилищный контроль, при осуществлении муниципального жилищного контроля, имеют права, обязанности и несут ответственность в соответствии с</w:t>
      </w:r>
    </w:p>
    <w:p w:rsidR="00A21C9C" w:rsidRPr="00A21C9C" w:rsidRDefault="00A21C9C" w:rsidP="00A21C9C">
      <w:pPr>
        <w:jc w:val="left"/>
        <w:rPr>
          <w:color w:val="000000" w:themeColor="text1"/>
        </w:rPr>
      </w:pPr>
      <w:r w:rsidRPr="00A21C9C">
        <w:rPr>
          <w:color w:val="000000" w:themeColor="text1"/>
        </w:rPr>
        <w:t>Федеральным законом от 31.07.2020 № 2</w:t>
      </w:r>
      <w:r>
        <w:rPr>
          <w:color w:val="000000" w:themeColor="text1"/>
        </w:rPr>
        <w:t>48-ФЗ «О государственном контро</w:t>
      </w:r>
      <w:r w:rsidRPr="00A21C9C">
        <w:rPr>
          <w:color w:val="000000" w:themeColor="text1"/>
        </w:rPr>
        <w:t>ле</w:t>
      </w:r>
    </w:p>
    <w:p w:rsidR="00A21C9C" w:rsidRPr="00A21C9C" w:rsidRDefault="00A21C9C" w:rsidP="00A21C9C">
      <w:pPr>
        <w:jc w:val="left"/>
        <w:rPr>
          <w:color w:val="000000" w:themeColor="text1"/>
        </w:rPr>
      </w:pPr>
      <w:r w:rsidRPr="00A21C9C">
        <w:rPr>
          <w:color w:val="000000" w:themeColor="text1"/>
        </w:rPr>
        <w:t>(надзоре) и муниципальном контроле в Российской Федерации» и иными</w:t>
      </w:r>
    </w:p>
    <w:p w:rsidR="00A21C9C" w:rsidRPr="00A21C9C" w:rsidRDefault="00A21C9C" w:rsidP="00A21C9C">
      <w:pPr>
        <w:jc w:val="left"/>
        <w:rPr>
          <w:color w:val="000000" w:themeColor="text1"/>
        </w:rPr>
      </w:pPr>
      <w:r w:rsidRPr="00A21C9C">
        <w:rPr>
          <w:color w:val="000000" w:themeColor="text1"/>
        </w:rPr>
        <w:t>федеральными законами.</w:t>
      </w:r>
    </w:p>
    <w:p w:rsidR="00A21C9C" w:rsidRPr="00A21C9C" w:rsidRDefault="00A21C9C" w:rsidP="00A21C9C">
      <w:pPr>
        <w:jc w:val="left"/>
        <w:rPr>
          <w:color w:val="000000" w:themeColor="text1"/>
        </w:rPr>
      </w:pPr>
      <w:r w:rsidRPr="00A21C9C">
        <w:rPr>
          <w:color w:val="000000" w:themeColor="text1"/>
        </w:rPr>
        <w:tab/>
        <w:t>1.5. К отношениям, связанным с осуществлением муниципального</w:t>
      </w:r>
    </w:p>
    <w:p w:rsidR="00A21C9C" w:rsidRPr="00A21C9C" w:rsidRDefault="00A21C9C" w:rsidP="00A21C9C">
      <w:pPr>
        <w:jc w:val="left"/>
        <w:rPr>
          <w:color w:val="000000" w:themeColor="text1"/>
        </w:rPr>
      </w:pPr>
      <w:r w:rsidRPr="00A21C9C">
        <w:rPr>
          <w:color w:val="000000" w:themeColor="text1"/>
        </w:rPr>
        <w:t>жилищного контроля, организацией и проведением профилактических</w:t>
      </w:r>
    </w:p>
    <w:p w:rsidR="00A21C9C" w:rsidRPr="00A21C9C" w:rsidRDefault="00A21C9C" w:rsidP="00A21C9C">
      <w:pPr>
        <w:jc w:val="left"/>
        <w:rPr>
          <w:color w:val="000000" w:themeColor="text1"/>
        </w:rPr>
      </w:pPr>
      <w:r w:rsidRPr="00A21C9C">
        <w:rPr>
          <w:color w:val="000000" w:themeColor="text1"/>
        </w:rPr>
        <w:t>мероприятий, контрольных мероприятий применяются положения Федерального закона от 31.07.2020 № 248-ФЗ «О государственном контроле (надзоре) и муниципальном контроле в Российской Федерации», Жилищного кодекса</w:t>
      </w:r>
    </w:p>
    <w:p w:rsidR="00A21C9C" w:rsidRPr="00A21C9C" w:rsidRDefault="00A21C9C" w:rsidP="00A21C9C">
      <w:pPr>
        <w:jc w:val="left"/>
        <w:rPr>
          <w:color w:val="000000" w:themeColor="text1"/>
        </w:rPr>
      </w:pPr>
      <w:r w:rsidRPr="00A21C9C">
        <w:rPr>
          <w:color w:val="000000" w:themeColor="text1"/>
        </w:rPr>
        <w:t>Российской Федерации, Федерального закона от 06.10.2003 № 131-ФЗ «Об</w:t>
      </w:r>
    </w:p>
    <w:p w:rsidR="00A21C9C" w:rsidRPr="00A21C9C" w:rsidRDefault="00A21C9C" w:rsidP="00A21C9C">
      <w:pPr>
        <w:jc w:val="left"/>
        <w:rPr>
          <w:color w:val="000000" w:themeColor="text1"/>
        </w:rPr>
      </w:pPr>
      <w:r w:rsidRPr="00A21C9C">
        <w:rPr>
          <w:color w:val="000000" w:themeColor="text1"/>
        </w:rPr>
        <w:t>общих принципах организации местного самоуправления в Российской</w:t>
      </w:r>
    </w:p>
    <w:p w:rsidR="00A21C9C" w:rsidRPr="00A21C9C" w:rsidRDefault="00A21C9C" w:rsidP="00A21C9C">
      <w:pPr>
        <w:jc w:val="left"/>
        <w:rPr>
          <w:color w:val="000000" w:themeColor="text1"/>
        </w:rPr>
      </w:pPr>
      <w:r w:rsidRPr="00A21C9C">
        <w:rPr>
          <w:color w:val="000000" w:themeColor="text1"/>
        </w:rPr>
        <w:t>Федерации».</w:t>
      </w:r>
    </w:p>
    <w:p w:rsidR="00A21C9C" w:rsidRPr="00A21C9C" w:rsidRDefault="00A21C9C" w:rsidP="00A21C9C">
      <w:pPr>
        <w:jc w:val="left"/>
        <w:rPr>
          <w:color w:val="000000" w:themeColor="text1"/>
        </w:rPr>
      </w:pPr>
      <w:r w:rsidRPr="00A21C9C">
        <w:rPr>
          <w:color w:val="000000" w:themeColor="text1"/>
        </w:rPr>
        <w:tab/>
        <w:t>1.6. Объектами муниципального жилищного контроля являются:</w:t>
      </w:r>
    </w:p>
    <w:p w:rsidR="00A21C9C" w:rsidRPr="00A21C9C" w:rsidRDefault="00A21C9C" w:rsidP="00A21C9C">
      <w:pPr>
        <w:jc w:val="left"/>
        <w:rPr>
          <w:color w:val="000000" w:themeColor="text1"/>
        </w:rPr>
      </w:pPr>
      <w:r w:rsidRPr="00A21C9C">
        <w:rPr>
          <w:color w:val="000000" w:themeColor="text1"/>
        </w:rPr>
        <w:tab/>
        <w:t>1) деятельность, действия (бездействие) контролируемых лиц, в рамках</w:t>
      </w:r>
    </w:p>
    <w:p w:rsidR="00A21C9C" w:rsidRPr="00A21C9C" w:rsidRDefault="00A21C9C" w:rsidP="00A21C9C">
      <w:pPr>
        <w:jc w:val="left"/>
        <w:rPr>
          <w:color w:val="000000" w:themeColor="text1"/>
        </w:rPr>
      </w:pPr>
      <w:r w:rsidRPr="00A21C9C">
        <w:rPr>
          <w:color w:val="000000" w:themeColor="text1"/>
        </w:rPr>
        <w:t>которых должны соблюдаться обязательные требования, в том числе</w:t>
      </w:r>
    </w:p>
    <w:p w:rsidR="00A21C9C" w:rsidRPr="00A21C9C" w:rsidRDefault="00A21C9C" w:rsidP="00A21C9C">
      <w:pPr>
        <w:jc w:val="left"/>
        <w:rPr>
          <w:color w:val="000000" w:themeColor="text1"/>
        </w:rPr>
      </w:pPr>
      <w:r w:rsidRPr="00A21C9C">
        <w:rPr>
          <w:color w:val="000000" w:themeColor="text1"/>
        </w:rPr>
        <w:t>предъявляемые к контролируемым лицам, осуществляющим деятельность,</w:t>
      </w:r>
    </w:p>
    <w:p w:rsidR="00A21C9C" w:rsidRPr="00A21C9C" w:rsidRDefault="00A21C9C" w:rsidP="00A21C9C">
      <w:pPr>
        <w:jc w:val="left"/>
        <w:rPr>
          <w:color w:val="000000" w:themeColor="text1"/>
        </w:rPr>
      </w:pPr>
      <w:r w:rsidRPr="00A21C9C">
        <w:rPr>
          <w:color w:val="000000" w:themeColor="text1"/>
        </w:rPr>
        <w:lastRenderedPageBreak/>
        <w:t>действия (бездействие), указанные в подпунктах 1 – 11 пункта 1.2 настоящего Положения;</w:t>
      </w:r>
    </w:p>
    <w:p w:rsidR="00A21C9C" w:rsidRPr="00A21C9C" w:rsidRDefault="00A21C9C" w:rsidP="00A21C9C">
      <w:pPr>
        <w:jc w:val="left"/>
        <w:rPr>
          <w:color w:val="000000" w:themeColor="text1"/>
        </w:rPr>
      </w:pPr>
      <w:r w:rsidRPr="00A21C9C">
        <w:rPr>
          <w:color w:val="000000" w:themeColor="text1"/>
        </w:rPr>
        <w:tab/>
        <w:t>2) результаты деятельности контрол</w:t>
      </w:r>
      <w:r>
        <w:rPr>
          <w:color w:val="000000" w:themeColor="text1"/>
        </w:rPr>
        <w:t>ируемых лиц, в том числе продук</w:t>
      </w:r>
      <w:r w:rsidRPr="00A21C9C">
        <w:rPr>
          <w:color w:val="000000" w:themeColor="text1"/>
        </w:rPr>
        <w:t>ция (товары), работы и услуги, к которым предъявляются обязательные требования, указанные в подпунктах 1 – 11 пункта 1.2 настоящего Положения;</w:t>
      </w:r>
    </w:p>
    <w:p w:rsidR="00A21C9C" w:rsidRPr="00A21C9C" w:rsidRDefault="00A21C9C" w:rsidP="00A21C9C">
      <w:pPr>
        <w:jc w:val="left"/>
        <w:rPr>
          <w:color w:val="000000" w:themeColor="text1"/>
        </w:rPr>
      </w:pPr>
      <w:r w:rsidRPr="00A21C9C">
        <w:rPr>
          <w:color w:val="000000" w:themeColor="text1"/>
        </w:rPr>
        <w:tab/>
        <w:t>3) жилые помещения муниципального жилищного фонда, общее</w:t>
      </w:r>
      <w:r>
        <w:rPr>
          <w:color w:val="000000" w:themeColor="text1"/>
        </w:rPr>
        <w:t xml:space="preserve"> </w:t>
      </w:r>
      <w:r w:rsidRPr="00A21C9C">
        <w:rPr>
          <w:color w:val="000000" w:themeColor="text1"/>
        </w:rPr>
        <w:t>имущество в многоквартирных домах, в которых есть жилые помещения</w:t>
      </w:r>
      <w:r>
        <w:rPr>
          <w:color w:val="000000" w:themeColor="text1"/>
        </w:rPr>
        <w:t xml:space="preserve"> </w:t>
      </w:r>
      <w:r w:rsidRPr="00A21C9C">
        <w:rPr>
          <w:color w:val="000000" w:themeColor="text1"/>
        </w:rPr>
        <w:t>муниципального жилищного фонда, и другие объекты, к которым предъявляются обязательные требования, указанные в подпунктах 1 – 11 пункта 1.2 настоящего Положения.</w:t>
      </w:r>
    </w:p>
    <w:p w:rsidR="00A21C9C" w:rsidRPr="00A21C9C" w:rsidRDefault="00A21C9C" w:rsidP="00A21C9C">
      <w:pPr>
        <w:jc w:val="left"/>
        <w:rPr>
          <w:color w:val="000000" w:themeColor="text1"/>
        </w:rPr>
      </w:pPr>
      <w:r w:rsidRPr="00A21C9C">
        <w:rPr>
          <w:color w:val="000000" w:themeColor="text1"/>
        </w:rPr>
        <w:tab/>
        <w:t>1.7. Администрацией в рамках осуществления муниципального</w:t>
      </w:r>
      <w:r>
        <w:rPr>
          <w:color w:val="000000" w:themeColor="text1"/>
        </w:rPr>
        <w:t xml:space="preserve"> </w:t>
      </w:r>
      <w:r w:rsidRPr="00A21C9C">
        <w:rPr>
          <w:color w:val="000000" w:themeColor="text1"/>
        </w:rPr>
        <w:t>жилищного контроля обеспечивается учет объектов муниципального жилищного контроля.</w:t>
      </w:r>
    </w:p>
    <w:p w:rsidR="00A21C9C" w:rsidRPr="00A21C9C" w:rsidRDefault="00A21C9C" w:rsidP="00A21C9C">
      <w:pPr>
        <w:jc w:val="left"/>
        <w:rPr>
          <w:color w:val="000000" w:themeColor="text1"/>
        </w:rPr>
      </w:pPr>
      <w:r w:rsidRPr="00A21C9C">
        <w:rPr>
          <w:color w:val="000000" w:themeColor="text1"/>
        </w:rPr>
        <w:tab/>
        <w:t>1.8. Система оценки и управления рисками при осуществлении</w:t>
      </w:r>
    </w:p>
    <w:p w:rsidR="006C7ED9" w:rsidRDefault="00A21C9C" w:rsidP="00A21C9C">
      <w:pPr>
        <w:jc w:val="left"/>
        <w:rPr>
          <w:color w:val="000000" w:themeColor="text1"/>
        </w:rPr>
      </w:pPr>
      <w:r w:rsidRPr="00A21C9C">
        <w:rPr>
          <w:color w:val="000000" w:themeColor="text1"/>
        </w:rPr>
        <w:t>муниципального жилищного контроля не применяется.</w:t>
      </w:r>
      <w:r w:rsidR="0035500C">
        <w:rPr>
          <w:color w:val="000000" w:themeColor="text1"/>
        </w:rPr>
        <w:t>».</w:t>
      </w:r>
    </w:p>
    <w:p w:rsidR="008F1B16" w:rsidRDefault="009F0031" w:rsidP="00A21C9C">
      <w:pPr>
        <w:jc w:val="left"/>
        <w:rPr>
          <w:color w:val="000000" w:themeColor="text1"/>
        </w:rPr>
      </w:pPr>
      <w:r>
        <w:rPr>
          <w:color w:val="000000" w:themeColor="text1"/>
        </w:rPr>
        <w:tab/>
        <w:t>1.5.</w:t>
      </w:r>
      <w:r w:rsidR="0035500C">
        <w:rPr>
          <w:color w:val="000000" w:themeColor="text1"/>
        </w:rPr>
        <w:t xml:space="preserve"> пункт 1.11. отменить.</w:t>
      </w:r>
    </w:p>
    <w:p w:rsidR="008F1B16" w:rsidRDefault="009F0031" w:rsidP="00A21C9C">
      <w:pPr>
        <w:jc w:val="left"/>
        <w:rPr>
          <w:color w:val="000000" w:themeColor="text1"/>
        </w:rPr>
      </w:pPr>
      <w:r>
        <w:rPr>
          <w:color w:val="000000" w:themeColor="text1"/>
        </w:rPr>
        <w:tab/>
        <w:t>1.6.</w:t>
      </w:r>
      <w:r w:rsidR="008F1B16">
        <w:rPr>
          <w:color w:val="000000" w:themeColor="text1"/>
        </w:rPr>
        <w:t xml:space="preserve"> главу 2 изложить в следующей редакции:</w:t>
      </w:r>
    </w:p>
    <w:p w:rsidR="009F0031" w:rsidRDefault="008F1B16" w:rsidP="009F0031">
      <w:pPr>
        <w:rPr>
          <w:b/>
          <w:color w:val="000000" w:themeColor="text1"/>
        </w:rPr>
      </w:pPr>
      <w:r>
        <w:rPr>
          <w:color w:val="000000" w:themeColor="text1"/>
        </w:rPr>
        <w:t>«</w:t>
      </w:r>
      <w:r w:rsidRPr="009F0031">
        <w:rPr>
          <w:b/>
          <w:color w:val="000000" w:themeColor="text1"/>
        </w:rPr>
        <w:t>2. Профилактика рисков причи</w:t>
      </w:r>
      <w:r w:rsidR="009B58A2" w:rsidRPr="009F0031">
        <w:rPr>
          <w:b/>
          <w:color w:val="000000" w:themeColor="text1"/>
        </w:rPr>
        <w:t xml:space="preserve">нения вреда (ущерба) охраняемым </w:t>
      </w:r>
    </w:p>
    <w:p w:rsidR="009B58A2" w:rsidRDefault="008F1B16" w:rsidP="009F0031">
      <w:pPr>
        <w:rPr>
          <w:color w:val="000000" w:themeColor="text1"/>
        </w:rPr>
      </w:pPr>
      <w:r w:rsidRPr="009F0031">
        <w:rPr>
          <w:b/>
          <w:color w:val="000000" w:themeColor="text1"/>
        </w:rPr>
        <w:t>законом ценностям</w:t>
      </w:r>
    </w:p>
    <w:p w:rsidR="009B58A2" w:rsidRDefault="008F1B16" w:rsidP="009B58A2">
      <w:pPr>
        <w:jc w:val="left"/>
        <w:rPr>
          <w:color w:val="000000" w:themeColor="text1"/>
        </w:rPr>
      </w:pPr>
      <w:r w:rsidRPr="008F1B16">
        <w:rPr>
          <w:color w:val="000000" w:themeColor="text1"/>
        </w:rPr>
        <w:tab/>
        <w:t>2.1. Администрация осуществляет муниципальный жилищный контроль в том числе посредством проведения профилактических мероприятий.</w:t>
      </w:r>
    </w:p>
    <w:p w:rsidR="009B58A2" w:rsidRDefault="008F1B16" w:rsidP="009B58A2">
      <w:pPr>
        <w:jc w:val="left"/>
        <w:rPr>
          <w:color w:val="000000" w:themeColor="text1"/>
        </w:rPr>
      </w:pPr>
      <w:r w:rsidRPr="008F1B16">
        <w:rPr>
          <w:color w:val="000000" w:themeColor="text1"/>
        </w:rPr>
        <w:tab/>
        <w:t>2.2.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и доведения обязательных требований до контролируемых лиц, способов их соблюдения.</w:t>
      </w:r>
    </w:p>
    <w:p w:rsidR="009B58A2" w:rsidRDefault="008F1B16" w:rsidP="009B58A2">
      <w:pPr>
        <w:jc w:val="left"/>
        <w:rPr>
          <w:color w:val="000000" w:themeColor="text1"/>
        </w:rPr>
      </w:pPr>
      <w:r w:rsidRPr="008F1B16">
        <w:rPr>
          <w:color w:val="000000" w:themeColor="text1"/>
        </w:rPr>
        <w:tab/>
        <w:t>2.3. При осуществлении муниципального жилищного контроля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 w:rsidR="009B58A2" w:rsidRDefault="008F1B16" w:rsidP="009B58A2">
      <w:pPr>
        <w:jc w:val="left"/>
        <w:rPr>
          <w:color w:val="000000" w:themeColor="text1"/>
        </w:rPr>
      </w:pPr>
      <w:r w:rsidRPr="008F1B16">
        <w:rPr>
          <w:color w:val="000000" w:themeColor="text1"/>
        </w:rPr>
        <w:tab/>
        <w:t>2.4. Профилактические мероприятия осуществляются на основании</w:t>
      </w:r>
      <w:r w:rsidR="009B58A2">
        <w:rPr>
          <w:color w:val="000000" w:themeColor="text1"/>
        </w:rPr>
        <w:t xml:space="preserve"> </w:t>
      </w:r>
      <w:r w:rsidRPr="008F1B16">
        <w:rPr>
          <w:color w:val="000000" w:themeColor="text1"/>
        </w:rPr>
        <w:t>программы профилактики рисков причинения вреда (ущерба) охраняемым</w:t>
      </w:r>
      <w:r w:rsidR="009B58A2">
        <w:rPr>
          <w:color w:val="000000" w:themeColor="text1"/>
        </w:rPr>
        <w:t xml:space="preserve"> </w:t>
      </w:r>
      <w:r w:rsidRPr="008F1B16">
        <w:rPr>
          <w:color w:val="000000" w:themeColor="text1"/>
        </w:rPr>
        <w:t>законом ценностям, утвержденной в порядке, установленном Правительством Российской Федерации, также могут проводиться профилактические</w:t>
      </w:r>
      <w:r w:rsidR="009B58A2">
        <w:rPr>
          <w:color w:val="000000" w:themeColor="text1"/>
        </w:rPr>
        <w:t xml:space="preserve"> </w:t>
      </w:r>
      <w:r w:rsidRPr="008F1B16">
        <w:rPr>
          <w:color w:val="000000" w:themeColor="text1"/>
        </w:rPr>
        <w:t>мероприятия, не предусмотренные программой профилактики рисков</w:t>
      </w:r>
      <w:r w:rsidR="009B58A2">
        <w:rPr>
          <w:color w:val="000000" w:themeColor="text1"/>
        </w:rPr>
        <w:t xml:space="preserve"> </w:t>
      </w:r>
      <w:r w:rsidRPr="008F1B16">
        <w:rPr>
          <w:color w:val="000000" w:themeColor="text1"/>
        </w:rPr>
        <w:t>причинения вреда.</w:t>
      </w:r>
      <w:r w:rsidR="009B58A2">
        <w:rPr>
          <w:color w:val="000000" w:themeColor="text1"/>
        </w:rPr>
        <w:t xml:space="preserve"> </w:t>
      </w:r>
    </w:p>
    <w:p w:rsidR="009B58A2" w:rsidRDefault="009B58A2" w:rsidP="009B58A2">
      <w:pPr>
        <w:jc w:val="left"/>
        <w:rPr>
          <w:color w:val="000000" w:themeColor="text1"/>
        </w:rPr>
      </w:pPr>
      <w:r>
        <w:rPr>
          <w:color w:val="000000" w:themeColor="text1"/>
        </w:rPr>
        <w:tab/>
      </w:r>
      <w:r w:rsidR="008F1B16" w:rsidRPr="008F1B16">
        <w:rPr>
          <w:color w:val="000000" w:themeColor="text1"/>
        </w:rPr>
        <w:t>В случае если при проведении профилактических мероприятий</w:t>
      </w:r>
      <w:r>
        <w:rPr>
          <w:color w:val="000000" w:themeColor="text1"/>
        </w:rPr>
        <w:t xml:space="preserve"> </w:t>
      </w:r>
      <w:r w:rsidR="008F1B16" w:rsidRPr="008F1B16">
        <w:rPr>
          <w:color w:val="000000" w:themeColor="text1"/>
        </w:rPr>
        <w:t>установлено, что объекты муниципального жилищного контроля представляют явную непосредственную угрозу причинения вреда (ущерба) охраняемым законом ценностям или такой вред (ущерб) причинен, должностное лицо,</w:t>
      </w:r>
      <w:r>
        <w:rPr>
          <w:color w:val="000000" w:themeColor="text1"/>
        </w:rPr>
        <w:t xml:space="preserve"> </w:t>
      </w:r>
      <w:r w:rsidR="008F1B16" w:rsidRPr="008F1B16">
        <w:rPr>
          <w:color w:val="000000" w:themeColor="text1"/>
        </w:rPr>
        <w:t>уполномоченное осуществлять муниципальный жилищный контроль,</w:t>
      </w:r>
      <w:r>
        <w:rPr>
          <w:color w:val="000000" w:themeColor="text1"/>
        </w:rPr>
        <w:t xml:space="preserve"> </w:t>
      </w:r>
      <w:r w:rsidR="008F1B16" w:rsidRPr="008F1B16">
        <w:rPr>
          <w:color w:val="000000" w:themeColor="text1"/>
        </w:rPr>
        <w:t>незамедлительно направляет информацию об этом главе Сосновоборского</w:t>
      </w:r>
      <w:r>
        <w:rPr>
          <w:color w:val="000000" w:themeColor="text1"/>
        </w:rPr>
        <w:t xml:space="preserve"> </w:t>
      </w:r>
      <w:r w:rsidR="008F1B16" w:rsidRPr="008F1B16">
        <w:rPr>
          <w:color w:val="000000" w:themeColor="text1"/>
        </w:rPr>
        <w:t>сельсовета для принятия решения о проведении контрольных мероприятий.</w:t>
      </w:r>
    </w:p>
    <w:p w:rsidR="009B58A2" w:rsidRDefault="009B58A2" w:rsidP="009B58A2">
      <w:pPr>
        <w:jc w:val="left"/>
        <w:rPr>
          <w:color w:val="000000" w:themeColor="text1"/>
        </w:rPr>
      </w:pPr>
      <w:r>
        <w:rPr>
          <w:color w:val="000000" w:themeColor="text1"/>
        </w:rPr>
        <w:tab/>
        <w:t>2</w:t>
      </w:r>
      <w:r w:rsidR="008F1B16" w:rsidRPr="008F1B16">
        <w:rPr>
          <w:color w:val="000000" w:themeColor="text1"/>
        </w:rPr>
        <w:t>.5. При осуществлении администрацией муниципального жилищного</w:t>
      </w:r>
      <w:r>
        <w:rPr>
          <w:color w:val="000000" w:themeColor="text1"/>
        </w:rPr>
        <w:t xml:space="preserve"> </w:t>
      </w:r>
      <w:r w:rsidR="008F1B16" w:rsidRPr="008F1B16">
        <w:rPr>
          <w:color w:val="000000" w:themeColor="text1"/>
        </w:rPr>
        <w:t>контроля могут проводиться следующие виды профилактических мероприятий:</w:t>
      </w:r>
    </w:p>
    <w:p w:rsidR="009B58A2" w:rsidRDefault="009B58A2" w:rsidP="009B58A2">
      <w:pPr>
        <w:jc w:val="left"/>
        <w:rPr>
          <w:color w:val="000000" w:themeColor="text1"/>
        </w:rPr>
      </w:pPr>
      <w:r>
        <w:rPr>
          <w:color w:val="000000" w:themeColor="text1"/>
        </w:rPr>
        <w:tab/>
      </w:r>
      <w:r w:rsidR="008F1B16" w:rsidRPr="008F1B16">
        <w:rPr>
          <w:color w:val="000000" w:themeColor="text1"/>
        </w:rPr>
        <w:t>1) информирование;</w:t>
      </w:r>
    </w:p>
    <w:p w:rsidR="009B58A2" w:rsidRDefault="008F1B16" w:rsidP="009B58A2">
      <w:pPr>
        <w:jc w:val="left"/>
        <w:rPr>
          <w:color w:val="000000" w:themeColor="text1"/>
        </w:rPr>
      </w:pPr>
      <w:r w:rsidRPr="008F1B16">
        <w:rPr>
          <w:color w:val="000000" w:themeColor="text1"/>
        </w:rPr>
        <w:lastRenderedPageBreak/>
        <w:tab/>
        <w:t>2) консультирование</w:t>
      </w:r>
      <w:r w:rsidR="009B58A2">
        <w:rPr>
          <w:color w:val="000000" w:themeColor="text1"/>
        </w:rPr>
        <w:t>;</w:t>
      </w:r>
    </w:p>
    <w:p w:rsidR="009B58A2" w:rsidRDefault="008F1B16" w:rsidP="009B58A2">
      <w:pPr>
        <w:jc w:val="left"/>
        <w:rPr>
          <w:color w:val="000000" w:themeColor="text1"/>
        </w:rPr>
      </w:pPr>
      <w:r w:rsidRPr="008F1B16">
        <w:rPr>
          <w:color w:val="000000" w:themeColor="text1"/>
        </w:rPr>
        <w:tab/>
      </w:r>
      <w:r w:rsidR="009B58A2">
        <w:rPr>
          <w:color w:val="000000" w:themeColor="text1"/>
        </w:rPr>
        <w:t>3</w:t>
      </w:r>
      <w:r w:rsidRPr="008F1B16">
        <w:rPr>
          <w:color w:val="000000" w:themeColor="text1"/>
        </w:rPr>
        <w:t>) обобщение правоприменительной практики;</w:t>
      </w:r>
    </w:p>
    <w:p w:rsidR="009B58A2" w:rsidRDefault="008F1B16" w:rsidP="009B58A2">
      <w:pPr>
        <w:jc w:val="left"/>
        <w:rPr>
          <w:color w:val="000000" w:themeColor="text1"/>
        </w:rPr>
      </w:pPr>
      <w:r w:rsidRPr="008F1B16">
        <w:rPr>
          <w:color w:val="000000" w:themeColor="text1"/>
        </w:rPr>
        <w:tab/>
        <w:t>4) объявление предостережения.</w:t>
      </w:r>
    </w:p>
    <w:p w:rsidR="009B58A2" w:rsidRDefault="008F1B16" w:rsidP="009B58A2">
      <w:pPr>
        <w:jc w:val="left"/>
        <w:rPr>
          <w:color w:val="000000" w:themeColor="text1"/>
        </w:rPr>
      </w:pPr>
      <w:r w:rsidRPr="008F1B16">
        <w:rPr>
          <w:color w:val="000000" w:themeColor="text1"/>
        </w:rPr>
        <w:tab/>
        <w:t>2.6. Информирование осуществл</w:t>
      </w:r>
      <w:r w:rsidR="009B58A2">
        <w:rPr>
          <w:color w:val="000000" w:themeColor="text1"/>
        </w:rPr>
        <w:t xml:space="preserve">яется администрацией по вопросам </w:t>
      </w:r>
      <w:r w:rsidRPr="008F1B16">
        <w:rPr>
          <w:color w:val="000000" w:themeColor="text1"/>
        </w:rPr>
        <w:t>соблюдения обязательных требований посредством размещения соответствующих сведений на официальном сайте администрации в</w:t>
      </w:r>
      <w:r w:rsidR="009B58A2">
        <w:rPr>
          <w:color w:val="000000" w:themeColor="text1"/>
        </w:rPr>
        <w:t xml:space="preserve"> </w:t>
      </w:r>
      <w:r w:rsidRPr="008F1B16">
        <w:rPr>
          <w:color w:val="000000" w:themeColor="text1"/>
        </w:rPr>
        <w:t>информационно-телекоммуникационной сети «Интернет» (далее – официальный сайт администрации Сосновоборского сельсовета), а в случае его отсутствия на официальном сайте администрации Зейского района: https://admzr.amurobl.ru, в специальном разделе, посвященном контрольной деятельности, а так-же в средствах массовой информации, через личные кабинеты контролируемых лиц в государственных информационных системах (при их наличии) и в иных формах.</w:t>
      </w:r>
      <w:r w:rsidRPr="008F1B16">
        <w:rPr>
          <w:color w:val="000000" w:themeColor="text1"/>
        </w:rPr>
        <w:tab/>
        <w:t>Администрация обязана размещать и поддерживать в актуальном состоянии на официальном сайте администрации в специальном разделе,</w:t>
      </w:r>
      <w:r w:rsidR="009B58A2">
        <w:rPr>
          <w:color w:val="000000" w:themeColor="text1"/>
        </w:rPr>
        <w:t xml:space="preserve"> </w:t>
      </w:r>
      <w:r w:rsidRPr="008F1B16">
        <w:rPr>
          <w:color w:val="000000" w:themeColor="text1"/>
        </w:rPr>
        <w:t>посвященном контрольной деятельности, сведения, предусмотренные частью 3 статьи 46 Федерального закона от 31.07.2020 № 248-ФЗ «О государственном контроле (надзоре) и муниципальном контроле в Российской Федерации».</w:t>
      </w:r>
    </w:p>
    <w:p w:rsidR="009B58A2" w:rsidRDefault="008F1B16" w:rsidP="009B58A2">
      <w:pPr>
        <w:jc w:val="left"/>
        <w:rPr>
          <w:color w:val="000000" w:themeColor="text1"/>
        </w:rPr>
      </w:pPr>
      <w:r w:rsidRPr="008F1B16">
        <w:rPr>
          <w:color w:val="000000" w:themeColor="text1"/>
        </w:rPr>
        <w:tab/>
        <w:t>Администрация также вправе информировать население Сосновоборского сельсовета на собраниях и конференциях граждан об обязательных требованиях, предъявляемых к объектам контроля.</w:t>
      </w:r>
    </w:p>
    <w:p w:rsidR="008F1B16" w:rsidRPr="008F1B16" w:rsidRDefault="008F1B16" w:rsidP="009B58A2">
      <w:pPr>
        <w:jc w:val="left"/>
        <w:rPr>
          <w:color w:val="000000" w:themeColor="text1"/>
        </w:rPr>
      </w:pPr>
      <w:r w:rsidRPr="008F1B16">
        <w:rPr>
          <w:color w:val="000000" w:themeColor="text1"/>
        </w:rPr>
        <w:tab/>
        <w:t>2.7. Консультирование контролируемых лиц осуществляется должностным лицом, уполномоченным осуществлять муниципальный жилищный контроль, по телефону, посредством видео-конференц-связи, на личном приеме либо в ходе проведения профилактических мероприятий, контрольных мероприятий и не должно превышать 15 минут.</w:t>
      </w:r>
    </w:p>
    <w:p w:rsidR="008F1B16" w:rsidRPr="008F1B16" w:rsidRDefault="008F1B16" w:rsidP="008F1B16">
      <w:pPr>
        <w:pStyle w:val="a8"/>
        <w:tabs>
          <w:tab w:val="left" w:pos="1134"/>
        </w:tabs>
        <w:spacing w:before="0" w:line="259" w:lineRule="auto"/>
        <w:ind w:firstLine="709"/>
        <w:jc w:val="left"/>
        <w:rPr>
          <w:rFonts w:eastAsiaTheme="minorHAnsi" w:cstheme="minorBidi"/>
          <w:color w:val="000000" w:themeColor="text1"/>
          <w:sz w:val="28"/>
          <w:szCs w:val="22"/>
          <w:lang w:eastAsia="en-US"/>
        </w:rPr>
      </w:pPr>
      <w:r w:rsidRPr="008F1B16">
        <w:rPr>
          <w:rFonts w:eastAsiaTheme="minorHAnsi" w:cstheme="minorBidi"/>
          <w:color w:val="000000" w:themeColor="text1"/>
          <w:sz w:val="28"/>
          <w:szCs w:val="22"/>
          <w:lang w:eastAsia="en-US"/>
        </w:rPr>
        <w:t>Личный прием граждан проводится главой Сосновоборского сельсовета и (или) должностным лицом, уполномоченным осуществлять муниципальный жилищный контроль. Информация о месте приема, а также об установленных для приема днях и часах размещается на официальном сайте администрации в специальном разделе, посвященном контрольной деятельности.</w:t>
      </w:r>
    </w:p>
    <w:p w:rsidR="008F1B16" w:rsidRPr="008F1B16" w:rsidRDefault="008F1B16" w:rsidP="008F1B16">
      <w:pPr>
        <w:pStyle w:val="a8"/>
        <w:tabs>
          <w:tab w:val="left" w:pos="1134"/>
        </w:tabs>
        <w:spacing w:before="0" w:line="259" w:lineRule="auto"/>
        <w:ind w:firstLine="709"/>
        <w:jc w:val="left"/>
        <w:rPr>
          <w:rFonts w:eastAsiaTheme="minorHAnsi" w:cstheme="minorBidi"/>
          <w:color w:val="000000" w:themeColor="text1"/>
          <w:sz w:val="28"/>
          <w:szCs w:val="22"/>
          <w:lang w:eastAsia="en-US"/>
        </w:rPr>
      </w:pPr>
      <w:r w:rsidRPr="008F1B16">
        <w:rPr>
          <w:rFonts w:eastAsiaTheme="minorHAnsi" w:cstheme="minorBidi"/>
          <w:color w:val="000000" w:themeColor="text1"/>
          <w:sz w:val="28"/>
          <w:szCs w:val="22"/>
          <w:lang w:eastAsia="en-US"/>
        </w:rPr>
        <w:t>Консультирование осуществляется в устной или письменной форме по</w:t>
      </w:r>
    </w:p>
    <w:p w:rsidR="008F1B16" w:rsidRPr="008F1B16" w:rsidRDefault="008F1B16" w:rsidP="009B58A2">
      <w:pPr>
        <w:pStyle w:val="a8"/>
        <w:tabs>
          <w:tab w:val="left" w:pos="1134"/>
        </w:tabs>
        <w:spacing w:before="0" w:line="259" w:lineRule="auto"/>
        <w:ind w:firstLine="0"/>
        <w:jc w:val="left"/>
        <w:rPr>
          <w:rFonts w:eastAsiaTheme="minorHAnsi" w:cstheme="minorBidi"/>
          <w:color w:val="000000" w:themeColor="text1"/>
          <w:sz w:val="28"/>
          <w:szCs w:val="22"/>
          <w:lang w:eastAsia="en-US"/>
        </w:rPr>
      </w:pPr>
      <w:r w:rsidRPr="008F1B16">
        <w:rPr>
          <w:rFonts w:eastAsiaTheme="minorHAnsi" w:cstheme="minorBidi"/>
          <w:color w:val="000000" w:themeColor="text1"/>
          <w:sz w:val="28"/>
          <w:szCs w:val="22"/>
          <w:lang w:eastAsia="en-US"/>
        </w:rPr>
        <w:t>следующим вопросам:</w:t>
      </w:r>
    </w:p>
    <w:p w:rsidR="008F1B16" w:rsidRPr="008F1B16" w:rsidRDefault="008F1B16" w:rsidP="008F1B16">
      <w:pPr>
        <w:pStyle w:val="a8"/>
        <w:tabs>
          <w:tab w:val="left" w:pos="1134"/>
        </w:tabs>
        <w:spacing w:before="0" w:line="259" w:lineRule="auto"/>
        <w:ind w:firstLine="709"/>
        <w:jc w:val="left"/>
        <w:rPr>
          <w:rFonts w:eastAsiaTheme="minorHAnsi" w:cstheme="minorBidi"/>
          <w:color w:val="000000" w:themeColor="text1"/>
          <w:sz w:val="28"/>
          <w:szCs w:val="22"/>
          <w:lang w:eastAsia="en-US"/>
        </w:rPr>
      </w:pPr>
      <w:r w:rsidRPr="008F1B16">
        <w:rPr>
          <w:rFonts w:eastAsiaTheme="minorHAnsi" w:cstheme="minorBidi"/>
          <w:color w:val="000000" w:themeColor="text1"/>
          <w:sz w:val="28"/>
          <w:szCs w:val="22"/>
          <w:lang w:eastAsia="en-US"/>
        </w:rPr>
        <w:t>1) организация и осуществление муниципального жилищного контроля;</w:t>
      </w:r>
    </w:p>
    <w:p w:rsidR="008F1B16" w:rsidRPr="008F1B16" w:rsidRDefault="008F1B16" w:rsidP="008F1B16">
      <w:pPr>
        <w:pStyle w:val="a8"/>
        <w:tabs>
          <w:tab w:val="left" w:pos="1134"/>
        </w:tabs>
        <w:spacing w:before="0" w:line="259" w:lineRule="auto"/>
        <w:ind w:firstLine="709"/>
        <w:jc w:val="left"/>
        <w:rPr>
          <w:rFonts w:eastAsiaTheme="minorHAnsi" w:cstheme="minorBidi"/>
          <w:color w:val="000000" w:themeColor="text1"/>
          <w:sz w:val="28"/>
          <w:szCs w:val="22"/>
          <w:lang w:eastAsia="en-US"/>
        </w:rPr>
      </w:pPr>
      <w:r w:rsidRPr="008F1B16">
        <w:rPr>
          <w:rFonts w:eastAsiaTheme="minorHAnsi" w:cstheme="minorBidi"/>
          <w:color w:val="000000" w:themeColor="text1"/>
          <w:sz w:val="28"/>
          <w:szCs w:val="22"/>
          <w:lang w:eastAsia="en-US"/>
        </w:rPr>
        <w:t>2) порядок осуществления контрольных мероприятий, установленных</w:t>
      </w:r>
    </w:p>
    <w:p w:rsidR="008F1B16" w:rsidRPr="008F1B16" w:rsidRDefault="008F1B16" w:rsidP="009B58A2">
      <w:pPr>
        <w:pStyle w:val="a8"/>
        <w:tabs>
          <w:tab w:val="left" w:pos="1134"/>
        </w:tabs>
        <w:spacing w:before="0" w:line="259" w:lineRule="auto"/>
        <w:ind w:firstLine="0"/>
        <w:jc w:val="left"/>
        <w:rPr>
          <w:rFonts w:eastAsiaTheme="minorHAnsi" w:cstheme="minorBidi"/>
          <w:color w:val="000000" w:themeColor="text1"/>
          <w:sz w:val="28"/>
          <w:szCs w:val="22"/>
          <w:lang w:eastAsia="en-US"/>
        </w:rPr>
      </w:pPr>
      <w:r w:rsidRPr="008F1B16">
        <w:rPr>
          <w:rFonts w:eastAsiaTheme="minorHAnsi" w:cstheme="minorBidi"/>
          <w:color w:val="000000" w:themeColor="text1"/>
          <w:sz w:val="28"/>
          <w:szCs w:val="22"/>
          <w:lang w:eastAsia="en-US"/>
        </w:rPr>
        <w:t>настоящим Положением;</w:t>
      </w:r>
    </w:p>
    <w:p w:rsidR="008F1B16" w:rsidRPr="008F1B16" w:rsidRDefault="008F1B16" w:rsidP="008F1B16">
      <w:pPr>
        <w:pStyle w:val="a8"/>
        <w:tabs>
          <w:tab w:val="left" w:pos="1134"/>
        </w:tabs>
        <w:spacing w:before="0" w:line="259" w:lineRule="auto"/>
        <w:ind w:firstLine="709"/>
        <w:jc w:val="left"/>
        <w:rPr>
          <w:rFonts w:eastAsiaTheme="minorHAnsi" w:cstheme="minorBidi"/>
          <w:color w:val="000000" w:themeColor="text1"/>
          <w:sz w:val="28"/>
          <w:szCs w:val="22"/>
          <w:lang w:eastAsia="en-US"/>
        </w:rPr>
      </w:pPr>
      <w:r w:rsidRPr="008F1B16">
        <w:rPr>
          <w:rFonts w:eastAsiaTheme="minorHAnsi" w:cstheme="minorBidi"/>
          <w:color w:val="000000" w:themeColor="text1"/>
          <w:sz w:val="28"/>
          <w:szCs w:val="22"/>
          <w:lang w:eastAsia="en-US"/>
        </w:rPr>
        <w:t>3) порядок обжалования действий (бездействия) должностных лиц,</w:t>
      </w:r>
    </w:p>
    <w:p w:rsidR="008F1B16" w:rsidRPr="008F1B16" w:rsidRDefault="008F1B16" w:rsidP="009B58A2">
      <w:pPr>
        <w:pStyle w:val="a8"/>
        <w:tabs>
          <w:tab w:val="left" w:pos="1134"/>
        </w:tabs>
        <w:spacing w:before="0" w:line="259" w:lineRule="auto"/>
        <w:ind w:firstLine="0"/>
        <w:jc w:val="left"/>
        <w:rPr>
          <w:rFonts w:eastAsiaTheme="minorHAnsi" w:cstheme="minorBidi"/>
          <w:color w:val="000000" w:themeColor="text1"/>
          <w:sz w:val="28"/>
          <w:szCs w:val="22"/>
          <w:lang w:eastAsia="en-US"/>
        </w:rPr>
      </w:pPr>
      <w:r w:rsidRPr="008F1B16">
        <w:rPr>
          <w:rFonts w:eastAsiaTheme="minorHAnsi" w:cstheme="minorBidi"/>
          <w:color w:val="000000" w:themeColor="text1"/>
          <w:sz w:val="28"/>
          <w:szCs w:val="22"/>
          <w:lang w:eastAsia="en-US"/>
        </w:rPr>
        <w:t>уполномоченных осуществлять муниципальный жилищный контроль;</w:t>
      </w:r>
    </w:p>
    <w:p w:rsidR="008F1B16" w:rsidRPr="008F1B16" w:rsidRDefault="008F1B16" w:rsidP="008F1B16">
      <w:pPr>
        <w:pStyle w:val="a8"/>
        <w:tabs>
          <w:tab w:val="left" w:pos="1134"/>
        </w:tabs>
        <w:spacing w:before="0" w:line="259" w:lineRule="auto"/>
        <w:ind w:firstLine="709"/>
        <w:jc w:val="left"/>
        <w:rPr>
          <w:rFonts w:eastAsiaTheme="minorHAnsi" w:cstheme="minorBidi"/>
          <w:color w:val="000000" w:themeColor="text1"/>
          <w:sz w:val="28"/>
          <w:szCs w:val="22"/>
          <w:lang w:eastAsia="en-US"/>
        </w:rPr>
      </w:pPr>
      <w:r w:rsidRPr="008F1B16">
        <w:rPr>
          <w:rFonts w:eastAsiaTheme="minorHAnsi" w:cstheme="minorBidi"/>
          <w:color w:val="000000" w:themeColor="text1"/>
          <w:sz w:val="28"/>
          <w:szCs w:val="22"/>
          <w:lang w:eastAsia="en-US"/>
        </w:rPr>
        <w:t>4) получение информации о нормативн</w:t>
      </w:r>
      <w:r w:rsidR="009B58A2">
        <w:rPr>
          <w:rFonts w:eastAsiaTheme="minorHAnsi" w:cstheme="minorBidi"/>
          <w:color w:val="000000" w:themeColor="text1"/>
          <w:sz w:val="28"/>
          <w:szCs w:val="22"/>
          <w:lang w:eastAsia="en-US"/>
        </w:rPr>
        <w:t xml:space="preserve">ых правовых актах (их отдельных </w:t>
      </w:r>
      <w:r w:rsidRPr="008F1B16">
        <w:rPr>
          <w:rFonts w:eastAsiaTheme="minorHAnsi" w:cstheme="minorBidi"/>
          <w:color w:val="000000" w:themeColor="text1"/>
          <w:sz w:val="28"/>
          <w:szCs w:val="22"/>
          <w:lang w:eastAsia="en-US"/>
        </w:rPr>
        <w:t>положениях), содержащих обязательные требования, оценка соблюдения</w:t>
      </w:r>
    </w:p>
    <w:p w:rsidR="008F1B16" w:rsidRPr="008F1B16" w:rsidRDefault="008F1B16" w:rsidP="008F1B16">
      <w:pPr>
        <w:pStyle w:val="a8"/>
        <w:tabs>
          <w:tab w:val="left" w:pos="1134"/>
        </w:tabs>
        <w:spacing w:before="0" w:line="259" w:lineRule="auto"/>
        <w:ind w:firstLine="709"/>
        <w:jc w:val="left"/>
        <w:rPr>
          <w:rFonts w:eastAsiaTheme="minorHAnsi" w:cstheme="minorBidi"/>
          <w:color w:val="000000" w:themeColor="text1"/>
          <w:sz w:val="28"/>
          <w:szCs w:val="22"/>
          <w:lang w:eastAsia="en-US"/>
        </w:rPr>
      </w:pPr>
      <w:r w:rsidRPr="008F1B16">
        <w:rPr>
          <w:rFonts w:eastAsiaTheme="minorHAnsi" w:cstheme="minorBidi"/>
          <w:color w:val="000000" w:themeColor="text1"/>
          <w:sz w:val="28"/>
          <w:szCs w:val="22"/>
          <w:lang w:eastAsia="en-US"/>
        </w:rPr>
        <w:t>которых осуществляется администрацией в рамках контрольных мероприятий.</w:t>
      </w:r>
    </w:p>
    <w:p w:rsidR="008F1B16" w:rsidRPr="008F1B16" w:rsidRDefault="008F1B16" w:rsidP="008F1B16">
      <w:pPr>
        <w:pStyle w:val="a8"/>
        <w:tabs>
          <w:tab w:val="left" w:pos="1134"/>
        </w:tabs>
        <w:spacing w:before="0" w:line="259" w:lineRule="auto"/>
        <w:ind w:firstLine="709"/>
        <w:jc w:val="left"/>
        <w:rPr>
          <w:rFonts w:eastAsiaTheme="minorHAnsi" w:cstheme="minorBidi"/>
          <w:color w:val="000000" w:themeColor="text1"/>
          <w:sz w:val="28"/>
          <w:szCs w:val="22"/>
          <w:lang w:eastAsia="en-US"/>
        </w:rPr>
      </w:pPr>
      <w:r w:rsidRPr="008F1B16">
        <w:rPr>
          <w:rFonts w:eastAsiaTheme="minorHAnsi" w:cstheme="minorBidi"/>
          <w:color w:val="000000" w:themeColor="text1"/>
          <w:sz w:val="28"/>
          <w:szCs w:val="22"/>
          <w:lang w:eastAsia="en-US"/>
        </w:rPr>
        <w:t>Консультирование контроли</w:t>
      </w:r>
      <w:r w:rsidR="009B58A2">
        <w:rPr>
          <w:rFonts w:eastAsiaTheme="minorHAnsi" w:cstheme="minorBidi"/>
          <w:color w:val="000000" w:themeColor="text1"/>
          <w:sz w:val="28"/>
          <w:szCs w:val="22"/>
          <w:lang w:eastAsia="en-US"/>
        </w:rPr>
        <w:t xml:space="preserve">руемых лиц в устной форме может </w:t>
      </w:r>
      <w:r w:rsidRPr="008F1B16">
        <w:rPr>
          <w:rFonts w:eastAsiaTheme="minorHAnsi" w:cstheme="minorBidi"/>
          <w:color w:val="000000" w:themeColor="text1"/>
          <w:sz w:val="28"/>
          <w:szCs w:val="22"/>
          <w:lang w:eastAsia="en-US"/>
        </w:rPr>
        <w:t>осуществляться также на собраниях и конференциях граждан.</w:t>
      </w:r>
    </w:p>
    <w:p w:rsidR="008F1B16" w:rsidRPr="008F1B16" w:rsidRDefault="008F1B16" w:rsidP="008F1B16">
      <w:pPr>
        <w:pStyle w:val="a8"/>
        <w:tabs>
          <w:tab w:val="left" w:pos="1134"/>
        </w:tabs>
        <w:spacing w:before="0" w:line="259" w:lineRule="auto"/>
        <w:ind w:firstLine="709"/>
        <w:jc w:val="left"/>
        <w:rPr>
          <w:rFonts w:eastAsiaTheme="minorHAnsi" w:cstheme="minorBidi"/>
          <w:color w:val="000000" w:themeColor="text1"/>
          <w:sz w:val="28"/>
          <w:szCs w:val="22"/>
          <w:lang w:eastAsia="en-US"/>
        </w:rPr>
      </w:pPr>
      <w:r w:rsidRPr="008F1B16">
        <w:rPr>
          <w:rFonts w:eastAsiaTheme="minorHAnsi" w:cstheme="minorBidi"/>
          <w:color w:val="000000" w:themeColor="text1"/>
          <w:sz w:val="28"/>
          <w:szCs w:val="22"/>
          <w:lang w:eastAsia="en-US"/>
        </w:rPr>
        <w:lastRenderedPageBreak/>
        <w:t>2.8. Консультирование в письменной форме осуществляется должностным лицом, уполномоченным осуществлять муниципальный жилищный контроль, в следующих случаях:</w:t>
      </w:r>
    </w:p>
    <w:p w:rsidR="008F1B16" w:rsidRPr="008F1B16" w:rsidRDefault="008F1B16" w:rsidP="008F1B16">
      <w:pPr>
        <w:pStyle w:val="a8"/>
        <w:tabs>
          <w:tab w:val="left" w:pos="1134"/>
        </w:tabs>
        <w:spacing w:before="0" w:line="259" w:lineRule="auto"/>
        <w:ind w:firstLine="709"/>
        <w:jc w:val="left"/>
        <w:rPr>
          <w:rFonts w:eastAsiaTheme="minorHAnsi" w:cstheme="minorBidi"/>
          <w:color w:val="000000" w:themeColor="text1"/>
          <w:sz w:val="28"/>
          <w:szCs w:val="22"/>
          <w:lang w:eastAsia="en-US"/>
        </w:rPr>
      </w:pPr>
      <w:r w:rsidRPr="008F1B16">
        <w:rPr>
          <w:rFonts w:eastAsiaTheme="minorHAnsi" w:cstheme="minorBidi"/>
          <w:color w:val="000000" w:themeColor="text1"/>
          <w:sz w:val="28"/>
          <w:szCs w:val="22"/>
          <w:lang w:eastAsia="en-US"/>
        </w:rPr>
        <w:t xml:space="preserve">1) контролируемым лицом </w:t>
      </w:r>
      <w:r w:rsidR="009B58A2">
        <w:rPr>
          <w:rFonts w:eastAsiaTheme="minorHAnsi" w:cstheme="minorBidi"/>
          <w:color w:val="000000" w:themeColor="text1"/>
          <w:sz w:val="28"/>
          <w:szCs w:val="22"/>
          <w:lang w:eastAsia="en-US"/>
        </w:rPr>
        <w:t xml:space="preserve">представлен письменный запрос о </w:t>
      </w:r>
      <w:r w:rsidRPr="008F1B16">
        <w:rPr>
          <w:rFonts w:eastAsiaTheme="minorHAnsi" w:cstheme="minorBidi"/>
          <w:color w:val="000000" w:themeColor="text1"/>
          <w:sz w:val="28"/>
          <w:szCs w:val="22"/>
          <w:lang w:eastAsia="en-US"/>
        </w:rPr>
        <w:t>представлении письменного ответа по вопросам консультирования;</w:t>
      </w:r>
    </w:p>
    <w:p w:rsidR="008F1B16" w:rsidRPr="008F1B16" w:rsidRDefault="008F1B16" w:rsidP="008F1B16">
      <w:pPr>
        <w:pStyle w:val="a8"/>
        <w:tabs>
          <w:tab w:val="left" w:pos="1134"/>
        </w:tabs>
        <w:spacing w:before="0" w:line="259" w:lineRule="auto"/>
        <w:ind w:firstLine="709"/>
        <w:jc w:val="left"/>
        <w:rPr>
          <w:rFonts w:eastAsiaTheme="minorHAnsi" w:cstheme="minorBidi"/>
          <w:color w:val="000000" w:themeColor="text1"/>
          <w:sz w:val="28"/>
          <w:szCs w:val="22"/>
          <w:lang w:eastAsia="en-US"/>
        </w:rPr>
      </w:pPr>
      <w:r w:rsidRPr="008F1B16">
        <w:rPr>
          <w:rFonts w:eastAsiaTheme="minorHAnsi" w:cstheme="minorBidi"/>
          <w:color w:val="000000" w:themeColor="text1"/>
          <w:sz w:val="28"/>
          <w:szCs w:val="22"/>
          <w:lang w:eastAsia="en-US"/>
        </w:rPr>
        <w:t>2) за время консультирования предостави</w:t>
      </w:r>
      <w:r w:rsidR="009B58A2">
        <w:rPr>
          <w:rFonts w:eastAsiaTheme="minorHAnsi" w:cstheme="minorBidi"/>
          <w:color w:val="000000" w:themeColor="text1"/>
          <w:sz w:val="28"/>
          <w:szCs w:val="22"/>
          <w:lang w:eastAsia="en-US"/>
        </w:rPr>
        <w:t xml:space="preserve">ть в устной форме ответ на </w:t>
      </w:r>
      <w:r w:rsidRPr="008F1B16">
        <w:rPr>
          <w:rFonts w:eastAsiaTheme="minorHAnsi" w:cstheme="minorBidi"/>
          <w:color w:val="000000" w:themeColor="text1"/>
          <w:sz w:val="28"/>
          <w:szCs w:val="22"/>
          <w:lang w:eastAsia="en-US"/>
        </w:rPr>
        <w:t>поставленные вопросы невозможно;</w:t>
      </w:r>
    </w:p>
    <w:p w:rsidR="008F1B16" w:rsidRPr="008F1B16" w:rsidRDefault="008F1B16" w:rsidP="008F1B16">
      <w:pPr>
        <w:pStyle w:val="a8"/>
        <w:tabs>
          <w:tab w:val="left" w:pos="1134"/>
        </w:tabs>
        <w:spacing w:before="0" w:line="259" w:lineRule="auto"/>
        <w:ind w:firstLine="709"/>
        <w:jc w:val="left"/>
        <w:rPr>
          <w:rFonts w:eastAsiaTheme="minorHAnsi" w:cstheme="minorBidi"/>
          <w:color w:val="000000" w:themeColor="text1"/>
          <w:sz w:val="28"/>
          <w:szCs w:val="22"/>
          <w:lang w:eastAsia="en-US"/>
        </w:rPr>
      </w:pPr>
      <w:r w:rsidRPr="008F1B16">
        <w:rPr>
          <w:rFonts w:eastAsiaTheme="minorHAnsi" w:cstheme="minorBidi"/>
          <w:color w:val="000000" w:themeColor="text1"/>
          <w:sz w:val="28"/>
          <w:szCs w:val="22"/>
          <w:lang w:eastAsia="en-US"/>
        </w:rPr>
        <w:t>3) ответ на поставленные вопросы требует дополнительного запроса</w:t>
      </w:r>
    </w:p>
    <w:p w:rsidR="008F1B16" w:rsidRPr="008F1B16" w:rsidRDefault="008F1B16" w:rsidP="009B58A2">
      <w:pPr>
        <w:pStyle w:val="a8"/>
        <w:tabs>
          <w:tab w:val="left" w:pos="0"/>
        </w:tabs>
        <w:spacing w:before="0" w:line="259" w:lineRule="auto"/>
        <w:ind w:firstLine="0"/>
        <w:jc w:val="left"/>
        <w:rPr>
          <w:rFonts w:eastAsiaTheme="minorHAnsi" w:cstheme="minorBidi"/>
          <w:color w:val="000000" w:themeColor="text1"/>
          <w:sz w:val="28"/>
          <w:szCs w:val="22"/>
          <w:lang w:eastAsia="en-US"/>
        </w:rPr>
      </w:pPr>
      <w:r w:rsidRPr="008F1B16">
        <w:rPr>
          <w:rFonts w:eastAsiaTheme="minorHAnsi" w:cstheme="minorBidi"/>
          <w:color w:val="000000" w:themeColor="text1"/>
          <w:sz w:val="28"/>
          <w:szCs w:val="22"/>
          <w:lang w:eastAsia="en-US"/>
        </w:rPr>
        <w:t>сведений.</w:t>
      </w:r>
    </w:p>
    <w:p w:rsidR="008F1B16" w:rsidRPr="008F1B16" w:rsidRDefault="008F1B16" w:rsidP="008F1B16">
      <w:pPr>
        <w:pStyle w:val="a8"/>
        <w:tabs>
          <w:tab w:val="left" w:pos="1134"/>
        </w:tabs>
        <w:spacing w:before="0" w:line="259" w:lineRule="auto"/>
        <w:ind w:firstLine="709"/>
        <w:jc w:val="left"/>
        <w:rPr>
          <w:rFonts w:eastAsiaTheme="minorHAnsi" w:cstheme="minorBidi"/>
          <w:color w:val="000000" w:themeColor="text1"/>
          <w:sz w:val="28"/>
          <w:szCs w:val="22"/>
          <w:lang w:eastAsia="en-US"/>
        </w:rPr>
      </w:pPr>
      <w:r w:rsidRPr="008F1B16">
        <w:rPr>
          <w:rFonts w:eastAsiaTheme="minorHAnsi" w:cstheme="minorBidi"/>
          <w:color w:val="000000" w:themeColor="text1"/>
          <w:sz w:val="28"/>
          <w:szCs w:val="22"/>
          <w:lang w:eastAsia="en-US"/>
        </w:rPr>
        <w:tab/>
        <w:t>При осуществлении кон</w:t>
      </w:r>
      <w:r w:rsidR="009B58A2">
        <w:rPr>
          <w:rFonts w:eastAsiaTheme="minorHAnsi" w:cstheme="minorBidi"/>
          <w:color w:val="000000" w:themeColor="text1"/>
          <w:sz w:val="28"/>
          <w:szCs w:val="22"/>
          <w:lang w:eastAsia="en-US"/>
        </w:rPr>
        <w:t xml:space="preserve">сультирования должностное лицо, </w:t>
      </w:r>
      <w:r w:rsidRPr="008F1B16">
        <w:rPr>
          <w:rFonts w:eastAsiaTheme="minorHAnsi" w:cstheme="minorBidi"/>
          <w:color w:val="000000" w:themeColor="text1"/>
          <w:sz w:val="28"/>
          <w:szCs w:val="22"/>
          <w:lang w:eastAsia="en-US"/>
        </w:rPr>
        <w:t>уполномоченное осуществлять муниципальный жилищный контроль, обяза</w:t>
      </w:r>
      <w:r w:rsidR="009B58A2">
        <w:rPr>
          <w:rFonts w:eastAsiaTheme="minorHAnsi" w:cstheme="minorBidi"/>
          <w:color w:val="000000" w:themeColor="text1"/>
          <w:sz w:val="28"/>
          <w:szCs w:val="22"/>
          <w:lang w:eastAsia="en-US"/>
        </w:rPr>
        <w:t xml:space="preserve">но </w:t>
      </w:r>
      <w:r w:rsidRPr="008F1B16">
        <w:rPr>
          <w:rFonts w:eastAsiaTheme="minorHAnsi" w:cstheme="minorBidi"/>
          <w:color w:val="000000" w:themeColor="text1"/>
          <w:sz w:val="28"/>
          <w:szCs w:val="22"/>
          <w:lang w:eastAsia="en-US"/>
        </w:rPr>
        <w:t>соблюдать конфиденциальность информаци</w:t>
      </w:r>
      <w:r w:rsidR="009B58A2">
        <w:rPr>
          <w:rFonts w:eastAsiaTheme="minorHAnsi" w:cstheme="minorBidi"/>
          <w:color w:val="000000" w:themeColor="text1"/>
          <w:sz w:val="28"/>
          <w:szCs w:val="22"/>
          <w:lang w:eastAsia="en-US"/>
        </w:rPr>
        <w:t xml:space="preserve">и, доступ к которой ограничен в </w:t>
      </w:r>
      <w:r w:rsidRPr="008F1B16">
        <w:rPr>
          <w:rFonts w:eastAsiaTheme="minorHAnsi" w:cstheme="minorBidi"/>
          <w:color w:val="000000" w:themeColor="text1"/>
          <w:sz w:val="28"/>
          <w:szCs w:val="22"/>
          <w:lang w:eastAsia="en-US"/>
        </w:rPr>
        <w:t>соответствии с законодательством Российской Федерации.</w:t>
      </w:r>
    </w:p>
    <w:p w:rsidR="008F1B16" w:rsidRPr="008F1B16" w:rsidRDefault="008F1B16" w:rsidP="008F1B16">
      <w:pPr>
        <w:pStyle w:val="a8"/>
        <w:tabs>
          <w:tab w:val="left" w:pos="1134"/>
        </w:tabs>
        <w:spacing w:before="0" w:line="259" w:lineRule="auto"/>
        <w:ind w:firstLine="709"/>
        <w:jc w:val="left"/>
        <w:rPr>
          <w:rFonts w:eastAsiaTheme="minorHAnsi" w:cstheme="minorBidi"/>
          <w:color w:val="000000" w:themeColor="text1"/>
          <w:sz w:val="28"/>
          <w:szCs w:val="22"/>
          <w:lang w:eastAsia="en-US"/>
        </w:rPr>
      </w:pPr>
      <w:r w:rsidRPr="008F1B16">
        <w:rPr>
          <w:rFonts w:eastAsiaTheme="minorHAnsi" w:cstheme="minorBidi"/>
          <w:color w:val="000000" w:themeColor="text1"/>
          <w:sz w:val="28"/>
          <w:szCs w:val="22"/>
          <w:lang w:eastAsia="en-US"/>
        </w:rPr>
        <w:t>В ходе консультирования не мо</w:t>
      </w:r>
      <w:r w:rsidR="009B58A2">
        <w:rPr>
          <w:rFonts w:eastAsiaTheme="minorHAnsi" w:cstheme="minorBidi"/>
          <w:color w:val="000000" w:themeColor="text1"/>
          <w:sz w:val="28"/>
          <w:szCs w:val="22"/>
          <w:lang w:eastAsia="en-US"/>
        </w:rPr>
        <w:t xml:space="preserve">жет предоставляться информация, </w:t>
      </w:r>
      <w:r w:rsidRPr="008F1B16">
        <w:rPr>
          <w:rFonts w:eastAsiaTheme="minorHAnsi" w:cstheme="minorBidi"/>
          <w:color w:val="000000" w:themeColor="text1"/>
          <w:sz w:val="28"/>
          <w:szCs w:val="22"/>
          <w:lang w:eastAsia="en-US"/>
        </w:rPr>
        <w:t xml:space="preserve">содержащая оценку конкретного контрольного мероприятия, решений и </w:t>
      </w:r>
      <w:r w:rsidR="009B58A2">
        <w:rPr>
          <w:rFonts w:eastAsiaTheme="minorHAnsi" w:cstheme="minorBidi"/>
          <w:color w:val="000000" w:themeColor="text1"/>
          <w:sz w:val="28"/>
          <w:szCs w:val="22"/>
          <w:lang w:eastAsia="en-US"/>
        </w:rPr>
        <w:t xml:space="preserve">(или) </w:t>
      </w:r>
      <w:r w:rsidRPr="008F1B16">
        <w:rPr>
          <w:rFonts w:eastAsiaTheme="minorHAnsi" w:cstheme="minorBidi"/>
          <w:color w:val="000000" w:themeColor="text1"/>
          <w:sz w:val="28"/>
          <w:szCs w:val="22"/>
          <w:lang w:eastAsia="en-US"/>
        </w:rPr>
        <w:t>действий должностных лиц, уполномоче</w:t>
      </w:r>
      <w:r w:rsidR="009B58A2">
        <w:rPr>
          <w:rFonts w:eastAsiaTheme="minorHAnsi" w:cstheme="minorBidi"/>
          <w:color w:val="000000" w:themeColor="text1"/>
          <w:sz w:val="28"/>
          <w:szCs w:val="22"/>
          <w:lang w:eastAsia="en-US"/>
        </w:rPr>
        <w:t xml:space="preserve">нных осуществлять муниципальный </w:t>
      </w:r>
      <w:r w:rsidRPr="008F1B16">
        <w:rPr>
          <w:rFonts w:eastAsiaTheme="minorHAnsi" w:cstheme="minorBidi"/>
          <w:color w:val="000000" w:themeColor="text1"/>
          <w:sz w:val="28"/>
          <w:szCs w:val="22"/>
          <w:lang w:eastAsia="en-US"/>
        </w:rPr>
        <w:t>жилищный контроль, иных участников ко</w:t>
      </w:r>
      <w:r w:rsidR="009B58A2">
        <w:rPr>
          <w:rFonts w:eastAsiaTheme="minorHAnsi" w:cstheme="minorBidi"/>
          <w:color w:val="000000" w:themeColor="text1"/>
          <w:sz w:val="28"/>
          <w:szCs w:val="22"/>
          <w:lang w:eastAsia="en-US"/>
        </w:rPr>
        <w:t xml:space="preserve">нтрольного мероприятия, а также </w:t>
      </w:r>
      <w:r w:rsidRPr="008F1B16">
        <w:rPr>
          <w:rFonts w:eastAsiaTheme="minorHAnsi" w:cstheme="minorBidi"/>
          <w:color w:val="000000" w:themeColor="text1"/>
          <w:sz w:val="28"/>
          <w:szCs w:val="22"/>
          <w:lang w:eastAsia="en-US"/>
        </w:rPr>
        <w:t>результаты проведенных в рамках контр</w:t>
      </w:r>
      <w:r w:rsidR="009B58A2">
        <w:rPr>
          <w:rFonts w:eastAsiaTheme="minorHAnsi" w:cstheme="minorBidi"/>
          <w:color w:val="000000" w:themeColor="text1"/>
          <w:sz w:val="28"/>
          <w:szCs w:val="22"/>
          <w:lang w:eastAsia="en-US"/>
        </w:rPr>
        <w:t xml:space="preserve">ольного мероприятия экспертизы, </w:t>
      </w:r>
      <w:r w:rsidRPr="008F1B16">
        <w:rPr>
          <w:rFonts w:eastAsiaTheme="minorHAnsi" w:cstheme="minorBidi"/>
          <w:color w:val="000000" w:themeColor="text1"/>
          <w:sz w:val="28"/>
          <w:szCs w:val="22"/>
          <w:lang w:eastAsia="en-US"/>
        </w:rPr>
        <w:t>испытаний.</w:t>
      </w:r>
    </w:p>
    <w:p w:rsidR="008F1B16" w:rsidRPr="008F1B16" w:rsidRDefault="008F1B16" w:rsidP="008F1B16">
      <w:pPr>
        <w:pStyle w:val="a8"/>
        <w:tabs>
          <w:tab w:val="left" w:pos="1134"/>
        </w:tabs>
        <w:spacing w:before="0" w:line="259" w:lineRule="auto"/>
        <w:ind w:firstLine="709"/>
        <w:jc w:val="left"/>
        <w:rPr>
          <w:rFonts w:eastAsiaTheme="minorHAnsi" w:cstheme="minorBidi"/>
          <w:color w:val="000000" w:themeColor="text1"/>
          <w:sz w:val="28"/>
          <w:szCs w:val="22"/>
          <w:lang w:eastAsia="en-US"/>
        </w:rPr>
      </w:pPr>
      <w:r w:rsidRPr="008F1B16">
        <w:rPr>
          <w:rFonts w:eastAsiaTheme="minorHAnsi" w:cstheme="minorBidi"/>
          <w:color w:val="000000" w:themeColor="text1"/>
          <w:sz w:val="28"/>
          <w:szCs w:val="22"/>
          <w:lang w:eastAsia="en-US"/>
        </w:rPr>
        <w:t>Информация, ставшая известной дол</w:t>
      </w:r>
      <w:r w:rsidR="009B58A2">
        <w:rPr>
          <w:rFonts w:eastAsiaTheme="minorHAnsi" w:cstheme="minorBidi"/>
          <w:color w:val="000000" w:themeColor="text1"/>
          <w:sz w:val="28"/>
          <w:szCs w:val="22"/>
          <w:lang w:eastAsia="en-US"/>
        </w:rPr>
        <w:t xml:space="preserve">жностному лицу, уполномоченному </w:t>
      </w:r>
      <w:r w:rsidRPr="008F1B16">
        <w:rPr>
          <w:rFonts w:eastAsiaTheme="minorHAnsi" w:cstheme="minorBidi"/>
          <w:color w:val="000000" w:themeColor="text1"/>
          <w:sz w:val="28"/>
          <w:szCs w:val="22"/>
          <w:lang w:eastAsia="en-US"/>
        </w:rPr>
        <w:t>осуществлять муниципальный жилищный кон</w:t>
      </w:r>
      <w:r w:rsidR="009B58A2">
        <w:rPr>
          <w:rFonts w:eastAsiaTheme="minorHAnsi" w:cstheme="minorBidi"/>
          <w:color w:val="000000" w:themeColor="text1"/>
          <w:sz w:val="28"/>
          <w:szCs w:val="22"/>
          <w:lang w:eastAsia="en-US"/>
        </w:rPr>
        <w:t xml:space="preserve">троль, в ходе консультирования, </w:t>
      </w:r>
      <w:r w:rsidRPr="008F1B16">
        <w:rPr>
          <w:rFonts w:eastAsiaTheme="minorHAnsi" w:cstheme="minorBidi"/>
          <w:color w:val="000000" w:themeColor="text1"/>
          <w:sz w:val="28"/>
          <w:szCs w:val="22"/>
          <w:lang w:eastAsia="en-US"/>
        </w:rPr>
        <w:t>не может использоваться администрацией в целях оценки контролируемого лица по вопросам соблюдения обязательных требований.</w:t>
      </w:r>
    </w:p>
    <w:p w:rsidR="008F1B16" w:rsidRPr="008F1B16" w:rsidRDefault="008F1B16" w:rsidP="008F1B16">
      <w:pPr>
        <w:pStyle w:val="a8"/>
        <w:tabs>
          <w:tab w:val="left" w:pos="1134"/>
        </w:tabs>
        <w:spacing w:before="0" w:line="259" w:lineRule="auto"/>
        <w:ind w:firstLine="709"/>
        <w:jc w:val="left"/>
        <w:rPr>
          <w:rFonts w:eastAsiaTheme="minorHAnsi" w:cstheme="minorBidi"/>
          <w:color w:val="000000" w:themeColor="text1"/>
          <w:sz w:val="28"/>
          <w:szCs w:val="22"/>
          <w:lang w:eastAsia="en-US"/>
        </w:rPr>
      </w:pPr>
      <w:r w:rsidRPr="008F1B16">
        <w:rPr>
          <w:rFonts w:eastAsiaTheme="minorHAnsi" w:cstheme="minorBidi"/>
          <w:color w:val="000000" w:themeColor="text1"/>
          <w:sz w:val="28"/>
          <w:szCs w:val="22"/>
          <w:lang w:eastAsia="en-US"/>
        </w:rPr>
        <w:t>Должностными лицами, уполномоченными осуществлять муниципальный жилищный контроль, ведется журнал учета консультирований.</w:t>
      </w:r>
    </w:p>
    <w:p w:rsidR="008F1B16" w:rsidRPr="008F1B16" w:rsidRDefault="008F1B16" w:rsidP="008F1B16">
      <w:pPr>
        <w:pStyle w:val="a8"/>
        <w:tabs>
          <w:tab w:val="left" w:pos="1134"/>
        </w:tabs>
        <w:spacing w:before="0" w:line="259" w:lineRule="auto"/>
        <w:ind w:firstLine="709"/>
        <w:jc w:val="left"/>
        <w:rPr>
          <w:rFonts w:eastAsiaTheme="minorHAnsi" w:cstheme="minorBidi"/>
          <w:color w:val="000000" w:themeColor="text1"/>
          <w:sz w:val="28"/>
          <w:szCs w:val="22"/>
          <w:lang w:eastAsia="en-US"/>
        </w:rPr>
      </w:pPr>
      <w:r w:rsidRPr="008F1B16">
        <w:rPr>
          <w:rFonts w:eastAsiaTheme="minorHAnsi" w:cstheme="minorBidi"/>
          <w:color w:val="000000" w:themeColor="text1"/>
          <w:sz w:val="28"/>
          <w:szCs w:val="22"/>
          <w:lang w:eastAsia="en-US"/>
        </w:rPr>
        <w:t>В случае поступления в админи</w:t>
      </w:r>
      <w:r w:rsidR="009B58A2">
        <w:rPr>
          <w:rFonts w:eastAsiaTheme="minorHAnsi" w:cstheme="minorBidi"/>
          <w:color w:val="000000" w:themeColor="text1"/>
          <w:sz w:val="28"/>
          <w:szCs w:val="22"/>
          <w:lang w:eastAsia="en-US"/>
        </w:rPr>
        <w:t xml:space="preserve">страцию пяти и более однотипных </w:t>
      </w:r>
      <w:r w:rsidRPr="008F1B16">
        <w:rPr>
          <w:rFonts w:eastAsiaTheme="minorHAnsi" w:cstheme="minorBidi"/>
          <w:color w:val="000000" w:themeColor="text1"/>
          <w:sz w:val="28"/>
          <w:szCs w:val="22"/>
          <w:lang w:eastAsia="en-US"/>
        </w:rPr>
        <w:t xml:space="preserve">обращений контролируемых лиц и их </w:t>
      </w:r>
      <w:r w:rsidR="009B58A2">
        <w:rPr>
          <w:rFonts w:eastAsiaTheme="minorHAnsi" w:cstheme="minorBidi"/>
          <w:color w:val="000000" w:themeColor="text1"/>
          <w:sz w:val="28"/>
          <w:szCs w:val="22"/>
          <w:lang w:eastAsia="en-US"/>
        </w:rPr>
        <w:t xml:space="preserve">представителей консультирование </w:t>
      </w:r>
      <w:r w:rsidRPr="008F1B16">
        <w:rPr>
          <w:rFonts w:eastAsiaTheme="minorHAnsi" w:cstheme="minorBidi"/>
          <w:color w:val="000000" w:themeColor="text1"/>
          <w:sz w:val="28"/>
          <w:szCs w:val="22"/>
          <w:lang w:eastAsia="en-US"/>
        </w:rPr>
        <w:t>осуществляется посредством размещения на официальном сайте администрации в специальном разделе, посвященном контрольной деятельности, письменного разъяснения, подписанного главой</w:t>
      </w:r>
      <w:r w:rsidR="009B58A2">
        <w:rPr>
          <w:rFonts w:eastAsiaTheme="minorHAnsi" w:cstheme="minorBidi"/>
          <w:color w:val="000000" w:themeColor="text1"/>
          <w:sz w:val="28"/>
          <w:szCs w:val="22"/>
          <w:lang w:eastAsia="en-US"/>
        </w:rPr>
        <w:t xml:space="preserve"> Сосновоборского сельсовета или </w:t>
      </w:r>
      <w:r w:rsidRPr="008F1B16">
        <w:rPr>
          <w:rFonts w:eastAsiaTheme="minorHAnsi" w:cstheme="minorBidi"/>
          <w:color w:val="000000" w:themeColor="text1"/>
          <w:sz w:val="28"/>
          <w:szCs w:val="22"/>
          <w:lang w:eastAsia="en-US"/>
        </w:rPr>
        <w:t xml:space="preserve">должностным лицом, уполномоченным осуществлять </w:t>
      </w:r>
      <w:r w:rsidR="009B58A2">
        <w:rPr>
          <w:rFonts w:eastAsiaTheme="minorHAnsi" w:cstheme="minorBidi"/>
          <w:color w:val="000000" w:themeColor="text1"/>
          <w:sz w:val="28"/>
          <w:szCs w:val="22"/>
          <w:lang w:eastAsia="en-US"/>
        </w:rPr>
        <w:t xml:space="preserve">муниципальный </w:t>
      </w:r>
      <w:r w:rsidRPr="008F1B16">
        <w:rPr>
          <w:rFonts w:eastAsiaTheme="minorHAnsi" w:cstheme="minorBidi"/>
          <w:color w:val="000000" w:themeColor="text1"/>
          <w:sz w:val="28"/>
          <w:szCs w:val="22"/>
          <w:lang w:eastAsia="en-US"/>
        </w:rPr>
        <w:t>жилищный контроль.</w:t>
      </w:r>
    </w:p>
    <w:p w:rsidR="008F1B16" w:rsidRPr="008F1B16" w:rsidRDefault="008F1B16" w:rsidP="008F1B16">
      <w:pPr>
        <w:pStyle w:val="a8"/>
        <w:tabs>
          <w:tab w:val="left" w:pos="1134"/>
        </w:tabs>
        <w:spacing w:before="0" w:line="259" w:lineRule="auto"/>
        <w:ind w:firstLine="709"/>
        <w:jc w:val="left"/>
        <w:rPr>
          <w:rFonts w:eastAsiaTheme="minorHAnsi" w:cstheme="minorBidi"/>
          <w:color w:val="000000" w:themeColor="text1"/>
          <w:sz w:val="28"/>
          <w:szCs w:val="22"/>
          <w:lang w:eastAsia="en-US"/>
        </w:rPr>
      </w:pPr>
      <w:r w:rsidRPr="008F1B16">
        <w:rPr>
          <w:rFonts w:eastAsiaTheme="minorHAnsi" w:cstheme="minorBidi"/>
          <w:color w:val="000000" w:themeColor="text1"/>
          <w:sz w:val="28"/>
          <w:szCs w:val="22"/>
          <w:lang w:eastAsia="en-US"/>
        </w:rPr>
        <w:t>2.9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результатах.</w:t>
      </w:r>
    </w:p>
    <w:p w:rsidR="008F1B16" w:rsidRPr="008F1B16" w:rsidRDefault="008F1B16" w:rsidP="008F1B16">
      <w:pPr>
        <w:pStyle w:val="a8"/>
        <w:tabs>
          <w:tab w:val="left" w:pos="1134"/>
        </w:tabs>
        <w:spacing w:before="0" w:line="259" w:lineRule="auto"/>
        <w:ind w:firstLine="709"/>
        <w:jc w:val="left"/>
        <w:rPr>
          <w:rFonts w:eastAsiaTheme="minorHAnsi" w:cstheme="minorBidi"/>
          <w:color w:val="000000" w:themeColor="text1"/>
          <w:sz w:val="28"/>
          <w:szCs w:val="22"/>
          <w:lang w:eastAsia="en-US"/>
        </w:rPr>
      </w:pPr>
      <w:r w:rsidRPr="008F1B16">
        <w:rPr>
          <w:rFonts w:eastAsiaTheme="minorHAnsi" w:cstheme="minorBidi"/>
          <w:color w:val="000000" w:themeColor="text1"/>
          <w:sz w:val="28"/>
          <w:szCs w:val="22"/>
          <w:lang w:eastAsia="en-US"/>
        </w:rPr>
        <w:t>По итогам обобщения правоприменительной практики должностными лицами, уполномоченными осуществлять контроль, ежегодно готовится доклад, содержащий результаты обобщения правоприменительной практики по осуществлению жилищного контроля, утверждаемый распоряжением администрации, и подписываемым главой администрации. Указанный доклад размещается в срок до 1 июля года, следующего за отчетным годом, на официальном сайте администрации в разделе «Контрольно-надзорная деятельность</w:t>
      </w:r>
      <w:r w:rsidR="009B58A2">
        <w:rPr>
          <w:rFonts w:eastAsiaTheme="minorHAnsi" w:cstheme="minorBidi"/>
          <w:color w:val="000000" w:themeColor="text1"/>
          <w:sz w:val="28"/>
          <w:szCs w:val="22"/>
          <w:lang w:eastAsia="en-US"/>
        </w:rPr>
        <w:t>»</w:t>
      </w:r>
      <w:r w:rsidRPr="008F1B16">
        <w:rPr>
          <w:rFonts w:eastAsiaTheme="minorHAnsi" w:cstheme="minorBidi"/>
          <w:color w:val="000000" w:themeColor="text1"/>
          <w:sz w:val="28"/>
          <w:szCs w:val="22"/>
          <w:lang w:eastAsia="en-US"/>
        </w:rPr>
        <w:t>.</w:t>
      </w:r>
    </w:p>
    <w:p w:rsidR="008F1B16" w:rsidRPr="008F1B16" w:rsidRDefault="008F1B16" w:rsidP="008F1B16">
      <w:pPr>
        <w:pStyle w:val="a8"/>
        <w:tabs>
          <w:tab w:val="left" w:pos="1134"/>
        </w:tabs>
        <w:spacing w:before="0" w:line="259" w:lineRule="auto"/>
        <w:ind w:firstLine="709"/>
        <w:jc w:val="left"/>
        <w:rPr>
          <w:rFonts w:eastAsiaTheme="minorHAnsi" w:cstheme="minorBidi"/>
          <w:color w:val="000000" w:themeColor="text1"/>
          <w:sz w:val="28"/>
          <w:szCs w:val="22"/>
          <w:lang w:eastAsia="en-US"/>
        </w:rPr>
      </w:pPr>
      <w:r w:rsidRPr="008F1B16">
        <w:rPr>
          <w:rFonts w:eastAsiaTheme="minorHAnsi" w:cstheme="minorBidi"/>
          <w:color w:val="000000" w:themeColor="text1"/>
          <w:sz w:val="28"/>
          <w:szCs w:val="22"/>
          <w:lang w:eastAsia="en-US"/>
        </w:rPr>
        <w:t xml:space="preserve">2.10 В случае наличия у контрольного (надзорного) органа сведений о готовящихся нарушениях обязательных требований или признаках нарушений </w:t>
      </w:r>
      <w:r w:rsidRPr="008F1B16">
        <w:rPr>
          <w:rFonts w:eastAsiaTheme="minorHAnsi" w:cstheme="minorBidi"/>
          <w:color w:val="000000" w:themeColor="text1"/>
          <w:sz w:val="28"/>
          <w:szCs w:val="22"/>
          <w:lang w:eastAsia="en-US"/>
        </w:rPr>
        <w:lastRenderedPageBreak/>
        <w:t>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ценностям, контрольный (надзорный) орган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требований.</w:t>
      </w:r>
    </w:p>
    <w:p w:rsidR="008F1B16" w:rsidRPr="008F1B16" w:rsidRDefault="008F1B16" w:rsidP="008F1B16">
      <w:pPr>
        <w:pStyle w:val="a8"/>
        <w:tabs>
          <w:tab w:val="left" w:pos="1134"/>
        </w:tabs>
        <w:spacing w:before="0" w:line="259" w:lineRule="auto"/>
        <w:ind w:firstLine="709"/>
        <w:jc w:val="left"/>
        <w:rPr>
          <w:rFonts w:eastAsiaTheme="minorHAnsi" w:cstheme="minorBidi"/>
          <w:color w:val="000000" w:themeColor="text1"/>
          <w:sz w:val="28"/>
          <w:szCs w:val="22"/>
          <w:lang w:eastAsia="en-US"/>
        </w:rPr>
      </w:pPr>
      <w:r w:rsidRPr="008F1B16">
        <w:rPr>
          <w:rFonts w:eastAsiaTheme="minorHAnsi" w:cstheme="minorBidi"/>
          <w:color w:val="000000" w:themeColor="text1"/>
          <w:sz w:val="28"/>
          <w:szCs w:val="22"/>
          <w:lang w:eastAsia="en-US"/>
        </w:rPr>
        <w:t>2.10.1 Предостережение составляется по форме, утвержденной приказом Министерства экономического развития Российской Федерации от 31.03.2021 № 151 «О типовых формах документов, используемых контрольным (надзорным) органом.</w:t>
      </w:r>
    </w:p>
    <w:p w:rsidR="008F1B16" w:rsidRPr="008F1B16" w:rsidRDefault="008F1B16" w:rsidP="008F1B16">
      <w:pPr>
        <w:pStyle w:val="a8"/>
        <w:tabs>
          <w:tab w:val="left" w:pos="1134"/>
        </w:tabs>
        <w:spacing w:before="0" w:line="259" w:lineRule="auto"/>
        <w:ind w:firstLine="709"/>
        <w:jc w:val="left"/>
        <w:rPr>
          <w:rFonts w:eastAsiaTheme="minorHAnsi" w:cstheme="minorBidi"/>
          <w:color w:val="000000" w:themeColor="text1"/>
          <w:sz w:val="28"/>
          <w:szCs w:val="22"/>
          <w:lang w:eastAsia="en-US"/>
        </w:rPr>
      </w:pPr>
      <w:r w:rsidRPr="008F1B16">
        <w:rPr>
          <w:rFonts w:eastAsiaTheme="minorHAnsi" w:cstheme="minorBidi"/>
          <w:color w:val="000000" w:themeColor="text1"/>
          <w:sz w:val="28"/>
          <w:szCs w:val="22"/>
          <w:lang w:eastAsia="en-US"/>
        </w:rPr>
        <w:t xml:space="preserve"> 2.10.2 Предостережение объявляется и направляется контролируемому лицу в порядке, предусмотренном Федеральным законом № 248-ФЗ, и должно содержать указание на соответствующие обязательные требования, предусматривающий их нормативный правовой акт, информацию о том, какие конкретно действия (бездействие) Контролируемого лица могут привести или приводят к нарушению обязательных требований,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документов.</w:t>
      </w:r>
    </w:p>
    <w:p w:rsidR="008F1B16" w:rsidRPr="008F1B16" w:rsidRDefault="008F1B16" w:rsidP="008F1B16">
      <w:pPr>
        <w:pStyle w:val="a8"/>
        <w:tabs>
          <w:tab w:val="left" w:pos="1134"/>
        </w:tabs>
        <w:spacing w:before="0" w:line="259" w:lineRule="auto"/>
        <w:ind w:firstLine="709"/>
        <w:jc w:val="left"/>
        <w:rPr>
          <w:rFonts w:eastAsiaTheme="minorHAnsi" w:cstheme="minorBidi"/>
          <w:color w:val="000000" w:themeColor="text1"/>
          <w:sz w:val="28"/>
          <w:szCs w:val="22"/>
          <w:lang w:eastAsia="en-US"/>
        </w:rPr>
      </w:pPr>
      <w:r w:rsidRPr="008F1B16">
        <w:rPr>
          <w:rFonts w:eastAsiaTheme="minorHAnsi" w:cstheme="minorBidi"/>
          <w:color w:val="000000" w:themeColor="text1"/>
          <w:sz w:val="28"/>
          <w:szCs w:val="22"/>
          <w:lang w:eastAsia="en-US"/>
        </w:rPr>
        <w:t xml:space="preserve">2.10.3 Предостережения объявляются руководителем Контрольного органа не позднее тридцати дней со дня получения указанных сведений. Предостережение оформляется в письменной форме и направляется в адрес Контролируемого лица. </w:t>
      </w:r>
    </w:p>
    <w:p w:rsidR="008F1B16" w:rsidRPr="008F1B16" w:rsidRDefault="008F1B16" w:rsidP="008F1B16">
      <w:pPr>
        <w:pStyle w:val="a8"/>
        <w:tabs>
          <w:tab w:val="left" w:pos="1134"/>
        </w:tabs>
        <w:spacing w:before="0" w:line="259" w:lineRule="auto"/>
        <w:ind w:firstLine="709"/>
        <w:jc w:val="left"/>
        <w:rPr>
          <w:rFonts w:eastAsiaTheme="minorHAnsi" w:cstheme="minorBidi"/>
          <w:color w:val="000000" w:themeColor="text1"/>
          <w:sz w:val="28"/>
          <w:szCs w:val="22"/>
          <w:lang w:eastAsia="en-US"/>
        </w:rPr>
      </w:pPr>
      <w:r w:rsidRPr="008F1B16">
        <w:rPr>
          <w:rFonts w:eastAsiaTheme="minorHAnsi" w:cstheme="minorBidi"/>
          <w:color w:val="000000" w:themeColor="text1"/>
          <w:sz w:val="28"/>
          <w:szCs w:val="22"/>
          <w:lang w:eastAsia="en-US"/>
        </w:rPr>
        <w:t xml:space="preserve"> 2.10.4 Объявляемые предостережения о недопустимости нарушения обязательных требований регистрируются в журнале учета предостережений, который ведется в форме электронного документа, с присвоением регистрационного номера.</w:t>
      </w:r>
    </w:p>
    <w:p w:rsidR="008F1B16" w:rsidRPr="008F1B16" w:rsidRDefault="008F1B16" w:rsidP="008F1B16">
      <w:pPr>
        <w:pStyle w:val="a8"/>
        <w:tabs>
          <w:tab w:val="left" w:pos="1134"/>
        </w:tabs>
        <w:spacing w:before="0" w:line="259" w:lineRule="auto"/>
        <w:ind w:firstLine="709"/>
        <w:jc w:val="left"/>
        <w:rPr>
          <w:rFonts w:eastAsiaTheme="minorHAnsi" w:cstheme="minorBidi"/>
          <w:color w:val="000000" w:themeColor="text1"/>
          <w:sz w:val="28"/>
          <w:szCs w:val="22"/>
          <w:lang w:eastAsia="en-US"/>
        </w:rPr>
      </w:pPr>
      <w:r w:rsidRPr="008F1B16">
        <w:rPr>
          <w:rFonts w:eastAsiaTheme="minorHAnsi" w:cstheme="minorBidi"/>
          <w:color w:val="000000" w:themeColor="text1"/>
          <w:sz w:val="28"/>
          <w:szCs w:val="22"/>
          <w:lang w:eastAsia="en-US"/>
        </w:rPr>
        <w:t>2.10.5 В случае объявления Контрольным органом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 срок, не превышающий тридцати дней со дня получения им предостережения.</w:t>
      </w:r>
    </w:p>
    <w:p w:rsidR="008F1B16" w:rsidRPr="008F1B16" w:rsidRDefault="008F1B16" w:rsidP="008F1B16">
      <w:pPr>
        <w:pStyle w:val="a8"/>
        <w:tabs>
          <w:tab w:val="left" w:pos="1134"/>
        </w:tabs>
        <w:spacing w:before="0" w:line="259" w:lineRule="auto"/>
        <w:ind w:firstLine="709"/>
        <w:jc w:val="left"/>
        <w:rPr>
          <w:rFonts w:eastAsiaTheme="minorHAnsi" w:cstheme="minorBidi"/>
          <w:color w:val="000000" w:themeColor="text1"/>
          <w:sz w:val="28"/>
          <w:szCs w:val="22"/>
          <w:lang w:eastAsia="en-US"/>
        </w:rPr>
      </w:pPr>
      <w:r w:rsidRPr="008F1B16">
        <w:rPr>
          <w:rFonts w:eastAsiaTheme="minorHAnsi" w:cstheme="minorBidi"/>
          <w:color w:val="000000" w:themeColor="text1"/>
          <w:sz w:val="28"/>
          <w:szCs w:val="22"/>
          <w:lang w:eastAsia="en-US"/>
        </w:rPr>
        <w:t>2.10.6 Возражение должно содержать:</w:t>
      </w:r>
    </w:p>
    <w:p w:rsidR="008F1B16" w:rsidRPr="008F1B16" w:rsidRDefault="008F1B16" w:rsidP="008F1B16">
      <w:pPr>
        <w:pStyle w:val="a8"/>
        <w:tabs>
          <w:tab w:val="left" w:pos="1134"/>
        </w:tabs>
        <w:spacing w:before="0" w:line="259" w:lineRule="auto"/>
        <w:ind w:firstLine="709"/>
        <w:jc w:val="left"/>
        <w:rPr>
          <w:rFonts w:eastAsiaTheme="minorHAnsi" w:cstheme="minorBidi"/>
          <w:color w:val="000000" w:themeColor="text1"/>
          <w:sz w:val="28"/>
          <w:szCs w:val="22"/>
          <w:lang w:eastAsia="en-US"/>
        </w:rPr>
      </w:pPr>
      <w:r w:rsidRPr="008F1B16">
        <w:rPr>
          <w:rFonts w:eastAsiaTheme="minorHAnsi" w:cstheme="minorBidi"/>
          <w:color w:val="000000" w:themeColor="text1"/>
          <w:sz w:val="28"/>
          <w:szCs w:val="22"/>
          <w:lang w:eastAsia="en-US"/>
        </w:rPr>
        <w:t>1) наименование Контрольного органа, в который направляется возражение;</w:t>
      </w:r>
    </w:p>
    <w:p w:rsidR="008F1B16" w:rsidRPr="008F1B16" w:rsidRDefault="008F1B16" w:rsidP="008F1B16">
      <w:pPr>
        <w:pStyle w:val="a8"/>
        <w:tabs>
          <w:tab w:val="left" w:pos="1134"/>
        </w:tabs>
        <w:spacing w:before="0" w:line="259" w:lineRule="auto"/>
        <w:ind w:firstLine="709"/>
        <w:jc w:val="left"/>
        <w:rPr>
          <w:rFonts w:eastAsiaTheme="minorHAnsi" w:cstheme="minorBidi"/>
          <w:color w:val="000000" w:themeColor="text1"/>
          <w:sz w:val="28"/>
          <w:szCs w:val="22"/>
          <w:lang w:eastAsia="en-US"/>
        </w:rPr>
      </w:pPr>
      <w:r w:rsidRPr="008F1B16">
        <w:rPr>
          <w:rFonts w:eastAsiaTheme="minorHAnsi" w:cstheme="minorBidi"/>
          <w:color w:val="000000" w:themeColor="text1"/>
          <w:sz w:val="28"/>
          <w:szCs w:val="22"/>
          <w:lang w:eastAsia="en-US"/>
        </w:rPr>
        <w:t>2) наименование юридического лица, фамилию, имя и отчество (последнее – при наличии) индивидуального предпринимателя или гражданина, а также номер (номера) контактного телефона, адрес (адреса) электронной почты (при наличии) и почтовый адрес, по которым должен быть направлен ответ Контролируемому лицу;</w:t>
      </w:r>
    </w:p>
    <w:p w:rsidR="008F1B16" w:rsidRPr="008F1B16" w:rsidRDefault="008F1B16" w:rsidP="008F1B16">
      <w:pPr>
        <w:pStyle w:val="a8"/>
        <w:tabs>
          <w:tab w:val="left" w:pos="1134"/>
        </w:tabs>
        <w:spacing w:before="0" w:line="259" w:lineRule="auto"/>
        <w:ind w:firstLine="709"/>
        <w:jc w:val="left"/>
        <w:rPr>
          <w:rFonts w:eastAsiaTheme="minorHAnsi" w:cstheme="minorBidi"/>
          <w:color w:val="000000" w:themeColor="text1"/>
          <w:sz w:val="28"/>
          <w:szCs w:val="22"/>
          <w:lang w:eastAsia="en-US"/>
        </w:rPr>
      </w:pPr>
      <w:r w:rsidRPr="008F1B16">
        <w:rPr>
          <w:rFonts w:eastAsiaTheme="minorHAnsi" w:cstheme="minorBidi"/>
          <w:color w:val="000000" w:themeColor="text1"/>
          <w:sz w:val="28"/>
          <w:szCs w:val="22"/>
          <w:lang w:eastAsia="en-US"/>
        </w:rPr>
        <w:t>3) дата и номер предостережения;</w:t>
      </w:r>
    </w:p>
    <w:p w:rsidR="008F1B16" w:rsidRPr="008F1B16" w:rsidRDefault="008F1B16" w:rsidP="008F1B16">
      <w:pPr>
        <w:pStyle w:val="a8"/>
        <w:tabs>
          <w:tab w:val="left" w:pos="1134"/>
        </w:tabs>
        <w:spacing w:before="0" w:line="259" w:lineRule="auto"/>
        <w:ind w:firstLine="709"/>
        <w:jc w:val="left"/>
        <w:rPr>
          <w:rFonts w:eastAsiaTheme="minorHAnsi" w:cstheme="minorBidi"/>
          <w:color w:val="000000" w:themeColor="text1"/>
          <w:sz w:val="28"/>
          <w:szCs w:val="22"/>
          <w:lang w:eastAsia="en-US"/>
        </w:rPr>
      </w:pPr>
      <w:r w:rsidRPr="008F1B16">
        <w:rPr>
          <w:rFonts w:eastAsiaTheme="minorHAnsi" w:cstheme="minorBidi"/>
          <w:color w:val="000000" w:themeColor="text1"/>
          <w:sz w:val="28"/>
          <w:szCs w:val="22"/>
          <w:lang w:eastAsia="en-US"/>
        </w:rPr>
        <w:t>4) доводы, на основании которых Контролируемое лицо не согласно с объявленным предостережением;</w:t>
      </w:r>
    </w:p>
    <w:p w:rsidR="008F1B16" w:rsidRPr="008F1B16" w:rsidRDefault="008F1B16" w:rsidP="008F1B16">
      <w:pPr>
        <w:pStyle w:val="a8"/>
        <w:tabs>
          <w:tab w:val="left" w:pos="1134"/>
        </w:tabs>
        <w:spacing w:before="0" w:line="259" w:lineRule="auto"/>
        <w:ind w:firstLine="709"/>
        <w:jc w:val="left"/>
        <w:rPr>
          <w:rFonts w:eastAsiaTheme="minorHAnsi" w:cstheme="minorBidi"/>
          <w:color w:val="000000" w:themeColor="text1"/>
          <w:sz w:val="28"/>
          <w:szCs w:val="22"/>
          <w:lang w:eastAsia="en-US"/>
        </w:rPr>
      </w:pPr>
      <w:r w:rsidRPr="008F1B16">
        <w:rPr>
          <w:rFonts w:eastAsiaTheme="minorHAnsi" w:cstheme="minorBidi"/>
          <w:color w:val="000000" w:themeColor="text1"/>
          <w:sz w:val="28"/>
          <w:szCs w:val="22"/>
          <w:lang w:eastAsia="en-US"/>
        </w:rPr>
        <w:t>5) дату получения предостережения контролируемым лицом;</w:t>
      </w:r>
    </w:p>
    <w:p w:rsidR="008F1B16" w:rsidRPr="008F1B16" w:rsidRDefault="008F1B16" w:rsidP="008F1B16">
      <w:pPr>
        <w:pStyle w:val="a8"/>
        <w:tabs>
          <w:tab w:val="left" w:pos="1134"/>
        </w:tabs>
        <w:spacing w:before="0" w:line="259" w:lineRule="auto"/>
        <w:ind w:firstLine="709"/>
        <w:jc w:val="left"/>
        <w:rPr>
          <w:rFonts w:eastAsiaTheme="minorHAnsi" w:cstheme="minorBidi"/>
          <w:color w:val="000000" w:themeColor="text1"/>
          <w:sz w:val="28"/>
          <w:szCs w:val="22"/>
          <w:lang w:eastAsia="en-US"/>
        </w:rPr>
      </w:pPr>
      <w:r w:rsidRPr="008F1B16">
        <w:rPr>
          <w:rFonts w:eastAsiaTheme="minorHAnsi" w:cstheme="minorBidi"/>
          <w:color w:val="000000" w:themeColor="text1"/>
          <w:sz w:val="28"/>
          <w:szCs w:val="22"/>
          <w:lang w:eastAsia="en-US"/>
        </w:rPr>
        <w:lastRenderedPageBreak/>
        <w:t>6) личную подпись и дату.</w:t>
      </w:r>
    </w:p>
    <w:p w:rsidR="008F1B16" w:rsidRPr="008F1B16" w:rsidRDefault="008F1B16" w:rsidP="008F1B16">
      <w:pPr>
        <w:pStyle w:val="a8"/>
        <w:tabs>
          <w:tab w:val="left" w:pos="1134"/>
        </w:tabs>
        <w:spacing w:before="0" w:line="259" w:lineRule="auto"/>
        <w:ind w:firstLine="709"/>
        <w:jc w:val="left"/>
        <w:rPr>
          <w:rFonts w:eastAsiaTheme="minorHAnsi" w:cstheme="minorBidi"/>
          <w:color w:val="000000" w:themeColor="text1"/>
          <w:sz w:val="28"/>
          <w:szCs w:val="22"/>
          <w:lang w:eastAsia="en-US"/>
        </w:rPr>
      </w:pPr>
      <w:r w:rsidRPr="008F1B16">
        <w:rPr>
          <w:rFonts w:eastAsiaTheme="minorHAnsi" w:cstheme="minorBidi"/>
          <w:color w:val="000000" w:themeColor="text1"/>
          <w:sz w:val="28"/>
          <w:szCs w:val="22"/>
          <w:lang w:eastAsia="en-US"/>
        </w:rPr>
        <w:t>В случае необходимости в подтверждение своих доводов контролируемое лицо прилагает к возражению соответствующие документы либо их заверенные копии».</w:t>
      </w:r>
    </w:p>
    <w:p w:rsidR="008F1B16" w:rsidRPr="008F1B16" w:rsidRDefault="008F1B16" w:rsidP="008F1B16">
      <w:pPr>
        <w:pStyle w:val="a8"/>
        <w:tabs>
          <w:tab w:val="left" w:pos="1134"/>
        </w:tabs>
        <w:spacing w:before="0" w:line="259" w:lineRule="auto"/>
        <w:ind w:firstLine="709"/>
        <w:jc w:val="left"/>
        <w:rPr>
          <w:rFonts w:eastAsiaTheme="minorHAnsi" w:cstheme="minorBidi"/>
          <w:color w:val="000000" w:themeColor="text1"/>
          <w:sz w:val="28"/>
          <w:szCs w:val="22"/>
          <w:lang w:eastAsia="en-US"/>
        </w:rPr>
      </w:pPr>
      <w:r w:rsidRPr="008F1B16">
        <w:rPr>
          <w:rFonts w:eastAsiaTheme="minorHAnsi" w:cstheme="minorBidi"/>
          <w:color w:val="000000" w:themeColor="text1"/>
          <w:sz w:val="28"/>
          <w:szCs w:val="22"/>
          <w:lang w:eastAsia="en-US"/>
        </w:rPr>
        <w:t>2.10.7 Возражение в отношении предостережения рассматривается Контрольным органом в течение тридцати дней со дня получения.</w:t>
      </w:r>
    </w:p>
    <w:p w:rsidR="008F1B16" w:rsidRPr="008F1B16" w:rsidRDefault="008F1B16" w:rsidP="008F1B16">
      <w:pPr>
        <w:pStyle w:val="a8"/>
        <w:tabs>
          <w:tab w:val="left" w:pos="1134"/>
        </w:tabs>
        <w:spacing w:before="0" w:line="259" w:lineRule="auto"/>
        <w:ind w:firstLine="709"/>
        <w:jc w:val="left"/>
        <w:rPr>
          <w:rFonts w:eastAsiaTheme="minorHAnsi" w:cstheme="minorBidi"/>
          <w:color w:val="000000" w:themeColor="text1"/>
          <w:sz w:val="28"/>
          <w:szCs w:val="22"/>
          <w:lang w:eastAsia="en-US"/>
        </w:rPr>
      </w:pPr>
      <w:r w:rsidRPr="008F1B16">
        <w:rPr>
          <w:rFonts w:eastAsiaTheme="minorHAnsi" w:cstheme="minorBidi"/>
          <w:color w:val="000000" w:themeColor="text1"/>
          <w:sz w:val="28"/>
          <w:szCs w:val="22"/>
          <w:lang w:eastAsia="en-US"/>
        </w:rPr>
        <w:t>2.10.8 По результатам рассмотрения возражения принимается одно из следующих решений:</w:t>
      </w:r>
    </w:p>
    <w:p w:rsidR="008F1B16" w:rsidRPr="008F1B16" w:rsidRDefault="008F1B16" w:rsidP="008F1B16">
      <w:pPr>
        <w:pStyle w:val="a8"/>
        <w:tabs>
          <w:tab w:val="left" w:pos="1134"/>
        </w:tabs>
        <w:spacing w:before="0" w:line="259" w:lineRule="auto"/>
        <w:ind w:firstLine="709"/>
        <w:jc w:val="left"/>
        <w:rPr>
          <w:rFonts w:eastAsiaTheme="minorHAnsi" w:cstheme="minorBidi"/>
          <w:color w:val="000000" w:themeColor="text1"/>
          <w:sz w:val="28"/>
          <w:szCs w:val="22"/>
          <w:lang w:eastAsia="en-US"/>
        </w:rPr>
      </w:pPr>
      <w:r w:rsidRPr="008F1B16">
        <w:rPr>
          <w:rFonts w:eastAsiaTheme="minorHAnsi" w:cstheme="minorBidi"/>
          <w:color w:val="000000" w:themeColor="text1"/>
          <w:sz w:val="28"/>
          <w:szCs w:val="22"/>
          <w:lang w:eastAsia="en-US"/>
        </w:rPr>
        <w:t>оставить предостережение о недопустимости нарушения обязательных требований без изменения, возражение без удовлетворения;</w:t>
      </w:r>
    </w:p>
    <w:p w:rsidR="008F1B16" w:rsidRPr="008F1B16" w:rsidRDefault="008F1B16" w:rsidP="008F1B16">
      <w:pPr>
        <w:pStyle w:val="a8"/>
        <w:tabs>
          <w:tab w:val="left" w:pos="1134"/>
        </w:tabs>
        <w:spacing w:before="0" w:line="259" w:lineRule="auto"/>
        <w:ind w:firstLine="709"/>
        <w:jc w:val="left"/>
        <w:rPr>
          <w:rFonts w:eastAsiaTheme="minorHAnsi" w:cstheme="minorBidi"/>
          <w:color w:val="000000" w:themeColor="text1"/>
          <w:sz w:val="28"/>
          <w:szCs w:val="22"/>
          <w:lang w:eastAsia="en-US"/>
        </w:rPr>
      </w:pPr>
      <w:r w:rsidRPr="008F1B16">
        <w:rPr>
          <w:rFonts w:eastAsiaTheme="minorHAnsi" w:cstheme="minorBidi"/>
          <w:color w:val="000000" w:themeColor="text1"/>
          <w:sz w:val="28"/>
          <w:szCs w:val="22"/>
          <w:lang w:eastAsia="en-US"/>
        </w:rPr>
        <w:t>отменить предостережение о недопустимости нарушения обязательных требований полностью или в части, удовлетворить возражение полностью или в части;</w:t>
      </w:r>
    </w:p>
    <w:p w:rsidR="008F1B16" w:rsidRPr="008F1B16" w:rsidRDefault="008F1B16" w:rsidP="008F1B16">
      <w:pPr>
        <w:pStyle w:val="a8"/>
        <w:tabs>
          <w:tab w:val="left" w:pos="1134"/>
        </w:tabs>
        <w:spacing w:before="0" w:line="259" w:lineRule="auto"/>
        <w:ind w:firstLine="709"/>
        <w:jc w:val="left"/>
        <w:rPr>
          <w:rFonts w:eastAsiaTheme="minorHAnsi" w:cstheme="minorBidi"/>
          <w:color w:val="000000" w:themeColor="text1"/>
          <w:sz w:val="28"/>
          <w:szCs w:val="22"/>
          <w:lang w:eastAsia="en-US"/>
        </w:rPr>
      </w:pPr>
      <w:r w:rsidRPr="008F1B16">
        <w:rPr>
          <w:rFonts w:eastAsiaTheme="minorHAnsi" w:cstheme="minorBidi"/>
          <w:color w:val="000000" w:themeColor="text1"/>
          <w:sz w:val="28"/>
          <w:szCs w:val="22"/>
          <w:lang w:eastAsia="en-US"/>
        </w:rPr>
        <w:t>оставить возражение без рассмотрения по существу, если возражение подано по истечении срока, установленного подпунктом 2.10.5. настоящего пункта, либо в случае несоответствия возражения требованиям, установленным подпунктом 2.10.6. настоящего пункта.</w:t>
      </w:r>
    </w:p>
    <w:p w:rsidR="008F0B5F" w:rsidRPr="0035500C" w:rsidRDefault="008F1B16" w:rsidP="002A2947">
      <w:pPr>
        <w:pStyle w:val="a8"/>
        <w:tabs>
          <w:tab w:val="left" w:pos="1134"/>
        </w:tabs>
        <w:spacing w:before="0" w:line="259" w:lineRule="auto"/>
        <w:ind w:firstLine="709"/>
        <w:jc w:val="left"/>
        <w:rPr>
          <w:rFonts w:eastAsiaTheme="minorHAnsi" w:cstheme="minorBidi"/>
          <w:color w:val="000000" w:themeColor="text1"/>
          <w:sz w:val="28"/>
          <w:szCs w:val="22"/>
          <w:lang w:eastAsia="en-US"/>
        </w:rPr>
      </w:pPr>
      <w:r w:rsidRPr="008F1B16">
        <w:rPr>
          <w:rFonts w:eastAsiaTheme="minorHAnsi" w:cstheme="minorBidi"/>
          <w:color w:val="000000" w:themeColor="text1"/>
          <w:sz w:val="28"/>
          <w:szCs w:val="22"/>
          <w:lang w:eastAsia="en-US"/>
        </w:rPr>
        <w:tab/>
        <w:t>2.10.9 Контрольный орган информирует Контролируемое лицо о результатах рассмотрения возражения не позднее десяти дней со дня рассмотрения возражения в отношении предостережения</w:t>
      </w:r>
      <w:r w:rsidR="0035500C">
        <w:rPr>
          <w:rFonts w:eastAsiaTheme="minorHAnsi" w:cstheme="minorBidi"/>
          <w:color w:val="000000" w:themeColor="text1"/>
          <w:sz w:val="28"/>
          <w:szCs w:val="22"/>
          <w:lang w:eastAsia="en-US"/>
        </w:rPr>
        <w:t>.»;</w:t>
      </w:r>
    </w:p>
    <w:p w:rsidR="002A2947" w:rsidRDefault="009F0031" w:rsidP="002A2947">
      <w:pPr>
        <w:pStyle w:val="ConsPlusNormal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1.7.</w:t>
      </w:r>
      <w:r w:rsidR="00ED34E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главу 3 изложить в следующей редакции:</w:t>
      </w:r>
    </w:p>
    <w:p w:rsidR="002A2947" w:rsidRPr="002A2947" w:rsidRDefault="002A2947" w:rsidP="009F0031">
      <w:pPr>
        <w:pStyle w:val="ConsPlusNormal"/>
        <w:ind w:firstLine="709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Pr="009F0031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3. Осуществление контрольных мероприятий и контрольных действий</w:t>
      </w:r>
    </w:p>
    <w:p w:rsidR="002A2947" w:rsidRPr="002A2947" w:rsidRDefault="002A2947" w:rsidP="002A2947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3.1. При осуществлении муниципального жилищного контроля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администрацией могут проводиться следующие виды контр</w:t>
      </w:r>
      <w:r w:rsidR="00B652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ольных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меропри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ятий и контрольных действий в рамках указанных мероприятий:</w:t>
      </w:r>
    </w:p>
    <w:p w:rsidR="002A2947" w:rsidRPr="002A2947" w:rsidRDefault="002A2947" w:rsidP="002A2947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1) инспекционный визит (посредством осмотра, опроса, истребования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документов, которые в соответствии с обязательными требованиями должны</w:t>
      </w:r>
      <w:r w:rsidR="00B652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находиться в месте нахождения (осуществлени</w:t>
      </w:r>
      <w:r w:rsidR="00B65288">
        <w:rPr>
          <w:rFonts w:ascii="Times New Roman" w:eastAsiaTheme="minorHAnsi" w:hAnsi="Times New Roman" w:cs="Times New Roman"/>
          <w:sz w:val="28"/>
          <w:szCs w:val="28"/>
          <w:lang w:eastAsia="en-US"/>
        </w:rPr>
        <w:t>я деятельности) к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онтролируе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мого лица, получения письменных объяснений, инструментального обследования);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2) рейдовый осмотр (посредством осмотра, опроса, получения письменных объяснений, истребования документов, инструментального обследования,</w:t>
      </w:r>
      <w:r w:rsidR="00B652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испытания, экспертизы);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3) документарная проверка (посредством получения письменных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объяснений, истребования документов, экспертизы);</w:t>
      </w:r>
    </w:p>
    <w:p w:rsidR="002A2947" w:rsidRPr="002A2947" w:rsidRDefault="002A2947" w:rsidP="00B65288">
      <w:pPr>
        <w:pStyle w:val="ConsPlusNormal"/>
        <w:ind w:firstLine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4) выездная проверка (посредством осмотра, опроса, получения</w:t>
      </w:r>
    </w:p>
    <w:p w:rsidR="002A2947" w:rsidRPr="002A2947" w:rsidRDefault="002A2947" w:rsidP="00B65288">
      <w:pPr>
        <w:pStyle w:val="ConsPlusNormal"/>
        <w:ind w:firstLine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письменных объяснений, истребования документов, инструментального</w:t>
      </w:r>
    </w:p>
    <w:p w:rsidR="002A2947" w:rsidRPr="002A2947" w:rsidRDefault="002A2947" w:rsidP="00B65288">
      <w:pPr>
        <w:pStyle w:val="ConsPlusNormal"/>
        <w:ind w:firstLine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обследования, испытания, экспертизы);</w:t>
      </w:r>
    </w:p>
    <w:p w:rsidR="002A2947" w:rsidRPr="002A2947" w:rsidRDefault="002A2947" w:rsidP="00B65288">
      <w:pPr>
        <w:pStyle w:val="ConsPlusNormal"/>
        <w:ind w:firstLine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5) наблюдение за соблюдением обязательных требований (посредством</w:t>
      </w:r>
    </w:p>
    <w:p w:rsidR="002A2947" w:rsidRPr="002A2947" w:rsidRDefault="002A2947" w:rsidP="00B65288">
      <w:pPr>
        <w:pStyle w:val="ConsPlusNormal"/>
        <w:ind w:firstLine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сбора и анализа данных об объектах муниципального жилищного контроля, в</w:t>
      </w:r>
    </w:p>
    <w:p w:rsidR="002A2947" w:rsidRPr="002A2947" w:rsidRDefault="002A2947" w:rsidP="00B65288">
      <w:pPr>
        <w:pStyle w:val="ConsPlusNormal"/>
        <w:ind w:firstLine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том числе данных, которые поступают в ходе межведомственного</w:t>
      </w:r>
    </w:p>
    <w:p w:rsidR="002A2947" w:rsidRPr="002A2947" w:rsidRDefault="002A2947" w:rsidP="00B65288">
      <w:pPr>
        <w:pStyle w:val="ConsPlusNormal"/>
        <w:ind w:firstLine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информационного взаимодействия, предоставляются контролируемыми лицами</w:t>
      </w:r>
      <w:r w:rsidR="00B652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рамках исполнения обязательных требований, а также данных, содержащихся 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в государственных и муниципальных информационных системах, данных из сети «Интернет», иных общедоступных данных, а также данных полученных с</w:t>
      </w:r>
    </w:p>
    <w:p w:rsidR="002A2947" w:rsidRPr="002A2947" w:rsidRDefault="002A2947" w:rsidP="00B65288">
      <w:pPr>
        <w:pStyle w:val="ConsPlusNormal"/>
        <w:ind w:firstLine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использованием работающих в автоматическом режиме технических средств</w:t>
      </w:r>
    </w:p>
    <w:p w:rsidR="002A2947" w:rsidRPr="002A2947" w:rsidRDefault="002A2947" w:rsidP="00B65288">
      <w:pPr>
        <w:pStyle w:val="ConsPlusNormal"/>
        <w:ind w:firstLine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фиксации правонарушений, имеющих функции фото- и киносъемки,</w:t>
      </w:r>
    </w:p>
    <w:p w:rsidR="002A2947" w:rsidRPr="002A2947" w:rsidRDefault="002A2947" w:rsidP="00B65288">
      <w:pPr>
        <w:pStyle w:val="ConsPlusNormal"/>
        <w:ind w:firstLine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видеозаписи);</w:t>
      </w:r>
    </w:p>
    <w:p w:rsidR="002A2947" w:rsidRPr="002A2947" w:rsidRDefault="002A2947" w:rsidP="00B65288">
      <w:pPr>
        <w:pStyle w:val="ConsPlusNormal"/>
        <w:ind w:firstLine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6) выездное обследование (посредством осмотра, инструментального</w:t>
      </w:r>
    </w:p>
    <w:p w:rsidR="002A2947" w:rsidRPr="002A2947" w:rsidRDefault="002A2947" w:rsidP="00B65288">
      <w:pPr>
        <w:pStyle w:val="ConsPlusNormal"/>
        <w:ind w:firstLine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обследования (с применением видеозаписи), испытания, экспертизы).</w:t>
      </w:r>
    </w:p>
    <w:p w:rsidR="002A2947" w:rsidRPr="002A2947" w:rsidRDefault="002A2947" w:rsidP="00B65288">
      <w:pPr>
        <w:pStyle w:val="ConsPlusNormal"/>
        <w:ind w:firstLine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3.2. Наблюдение за соблюдением обязательных требований и выездное</w:t>
      </w:r>
    </w:p>
    <w:p w:rsidR="002A2947" w:rsidRPr="002A2947" w:rsidRDefault="002A2947" w:rsidP="00B65288">
      <w:pPr>
        <w:pStyle w:val="ConsPlusNormal"/>
        <w:ind w:firstLine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обследование проводятся администрацией без взаимодействия с</w:t>
      </w:r>
    </w:p>
    <w:p w:rsidR="002A2947" w:rsidRPr="002A2947" w:rsidRDefault="002A2947" w:rsidP="00B65288">
      <w:pPr>
        <w:pStyle w:val="ConsPlusNormal"/>
        <w:ind w:firstLine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контролируемыми лицами.</w:t>
      </w:r>
    </w:p>
    <w:p w:rsidR="002A2947" w:rsidRPr="002A2947" w:rsidRDefault="002A2947" w:rsidP="00B65288">
      <w:pPr>
        <w:pStyle w:val="ConsPlusNormal"/>
        <w:ind w:firstLine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3.3. Контрольные мероприятия, указанные в подпунктах 1 – 4 пункта 3.1</w:t>
      </w:r>
    </w:p>
    <w:p w:rsidR="002A2947" w:rsidRPr="002A2947" w:rsidRDefault="002A2947" w:rsidP="00B65288">
      <w:pPr>
        <w:pStyle w:val="ConsPlusNormal"/>
        <w:ind w:firstLine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настоящего Положения, проводятся в форме внеплановых мероприятий.</w:t>
      </w:r>
    </w:p>
    <w:p w:rsidR="002A2947" w:rsidRPr="002A2947" w:rsidRDefault="002A2947" w:rsidP="00B65288">
      <w:pPr>
        <w:pStyle w:val="ConsPlusNormal"/>
        <w:ind w:firstLine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Внеплановые контрольные мероприятия могут проводиться только после</w:t>
      </w:r>
    </w:p>
    <w:p w:rsidR="002A2947" w:rsidRPr="002A2947" w:rsidRDefault="002A2947" w:rsidP="00B65288">
      <w:pPr>
        <w:pStyle w:val="ConsPlusNormal"/>
        <w:ind w:firstLine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согласования с органами прокуратуры.</w:t>
      </w:r>
    </w:p>
    <w:p w:rsidR="002A2947" w:rsidRPr="002A2947" w:rsidRDefault="002A2947" w:rsidP="00B65288">
      <w:pPr>
        <w:pStyle w:val="ConsPlusNormal"/>
        <w:ind w:firstLine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3.4. Основанием для проведения к</w:t>
      </w:r>
      <w:r w:rsidR="00B65288">
        <w:rPr>
          <w:rFonts w:ascii="Times New Roman" w:eastAsiaTheme="minorHAnsi" w:hAnsi="Times New Roman" w:cs="Times New Roman"/>
          <w:sz w:val="28"/>
          <w:szCs w:val="28"/>
          <w:lang w:eastAsia="en-US"/>
        </w:rPr>
        <w:t>онтрольных мероприятий, проводи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мых с взаимодействием с контролируемыми лицами, является:</w:t>
      </w:r>
    </w:p>
    <w:p w:rsidR="002A2947" w:rsidRPr="002A2947" w:rsidRDefault="002A2947" w:rsidP="00B65288">
      <w:pPr>
        <w:pStyle w:val="ConsPlusNormal"/>
        <w:ind w:firstLine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1) наличие у администрации сведений о причинении вреда (ущерба) или об угрозе причинения вреда (ущерба) охраняемым законом ценностям при</w:t>
      </w:r>
    </w:p>
    <w:p w:rsidR="002A2947" w:rsidRPr="002A2947" w:rsidRDefault="002A2947" w:rsidP="00B65288">
      <w:pPr>
        <w:pStyle w:val="ConsPlusNormal"/>
        <w:ind w:firstLine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поступлении обращений (заявлений) граждан и организаций, информации от</w:t>
      </w:r>
    </w:p>
    <w:p w:rsidR="002A2947" w:rsidRPr="002A2947" w:rsidRDefault="002A2947" w:rsidP="00B65288">
      <w:pPr>
        <w:pStyle w:val="ConsPlusNormal"/>
        <w:ind w:firstLine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органов государственной власти, органов местного самоуправления, из средств</w:t>
      </w:r>
    </w:p>
    <w:p w:rsidR="002A2947" w:rsidRPr="002A2947" w:rsidRDefault="002A2947" w:rsidP="00B65288">
      <w:pPr>
        <w:pStyle w:val="ConsPlusNormal"/>
        <w:ind w:firstLine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массовой информации, а также получение таких сведений в результате</w:t>
      </w:r>
    </w:p>
    <w:p w:rsidR="002A2947" w:rsidRPr="002A2947" w:rsidRDefault="002A2947" w:rsidP="00B65288">
      <w:pPr>
        <w:pStyle w:val="ConsPlusNormal"/>
        <w:ind w:firstLine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проведения контрольных мероприятий, включая контрольные мероприятия без</w:t>
      </w:r>
    </w:p>
    <w:p w:rsidR="002A2947" w:rsidRPr="002A2947" w:rsidRDefault="002A2947" w:rsidP="00B65288">
      <w:pPr>
        <w:pStyle w:val="ConsPlusNormal"/>
        <w:ind w:firstLine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взаимодействия, в том числе проводим</w:t>
      </w:r>
      <w:r w:rsidR="00B65288">
        <w:rPr>
          <w:rFonts w:ascii="Times New Roman" w:eastAsiaTheme="minorHAnsi" w:hAnsi="Times New Roman" w:cs="Times New Roman"/>
          <w:sz w:val="28"/>
          <w:szCs w:val="28"/>
          <w:lang w:eastAsia="en-US"/>
        </w:rPr>
        <w:t>ые в отношении иных контролируе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мых</w:t>
      </w:r>
    </w:p>
    <w:p w:rsidR="002A2947" w:rsidRPr="002A2947" w:rsidRDefault="002A2947" w:rsidP="00B65288">
      <w:pPr>
        <w:pStyle w:val="ConsPlusNormal"/>
        <w:ind w:firstLine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лиц;</w:t>
      </w:r>
    </w:p>
    <w:p w:rsidR="002A2947" w:rsidRPr="002A2947" w:rsidRDefault="002A2947" w:rsidP="00B65288">
      <w:pPr>
        <w:pStyle w:val="ConsPlusNormal"/>
        <w:ind w:firstLine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2) поручение Президента Российской Федерации, поручение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Правительства Российской Федерации о проведении контрольных мероприятий</w:t>
      </w:r>
      <w:r w:rsidR="00B652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в отношении конкретных контролируемых лиц. Приказом главного</w:t>
      </w:r>
      <w:r w:rsidR="00B652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государственного жилищного инспектора Российской Федерации об</w:t>
      </w:r>
      <w:r w:rsidR="00B652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организации выполнения поручения Президента Российской Федерации,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Председателя Правительства Российской Федерации могут быть</w:t>
      </w:r>
      <w:r w:rsidR="00B652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конкретизированы порядок и (или) сроки проведения контрольных мероприятий муниципального жилищного кон</w:t>
      </w:r>
      <w:r w:rsidR="00B65288">
        <w:rPr>
          <w:rFonts w:ascii="Times New Roman" w:eastAsiaTheme="minorHAnsi" w:hAnsi="Times New Roman" w:cs="Times New Roman"/>
          <w:sz w:val="28"/>
          <w:szCs w:val="28"/>
          <w:lang w:eastAsia="en-US"/>
        </w:rPr>
        <w:t>троля (если в отношении проведе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ния таких</w:t>
      </w:r>
      <w:r w:rsidR="00B652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контрольных мероприятий соответственно поручением През</w:t>
      </w:r>
      <w:r w:rsidR="00B65288">
        <w:rPr>
          <w:rFonts w:ascii="Times New Roman" w:eastAsiaTheme="minorHAnsi" w:hAnsi="Times New Roman" w:cs="Times New Roman"/>
          <w:sz w:val="28"/>
          <w:szCs w:val="28"/>
          <w:lang w:eastAsia="en-US"/>
        </w:rPr>
        <w:t>идента Россий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ской</w:t>
      </w:r>
      <w:r w:rsidR="00B652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Федерации или поручением Правительства Российской Федерации не</w:t>
      </w:r>
      <w:r w:rsidR="00B652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установлено иное);</w:t>
      </w:r>
    </w:p>
    <w:p w:rsidR="002A2947" w:rsidRPr="002A2947" w:rsidRDefault="002A2947" w:rsidP="00B65288">
      <w:pPr>
        <w:pStyle w:val="ConsPlusNormal"/>
        <w:ind w:firstLine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3) требование прокурора о проведении контрольного мероприятия в</w:t>
      </w:r>
    </w:p>
    <w:p w:rsidR="002A2947" w:rsidRPr="002A2947" w:rsidRDefault="002A2947" w:rsidP="00B65288">
      <w:pPr>
        <w:pStyle w:val="ConsPlusNormal"/>
        <w:ind w:firstLine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рамках надзора за исполнением законов, соблюдением прав и свобод человека и гражданина по поступившим в органы прокуратуры материалам и обращениям;</w:t>
      </w:r>
    </w:p>
    <w:p w:rsidR="002A2947" w:rsidRPr="002A2947" w:rsidRDefault="002A2947" w:rsidP="00B65288">
      <w:pPr>
        <w:pStyle w:val="ConsPlusNormal"/>
        <w:ind w:firstLine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4) истечение срока исполнения пред</w:t>
      </w:r>
      <w:r w:rsidR="00B65288">
        <w:rPr>
          <w:rFonts w:ascii="Times New Roman" w:eastAsiaTheme="minorHAnsi" w:hAnsi="Times New Roman" w:cs="Times New Roman"/>
          <w:sz w:val="28"/>
          <w:szCs w:val="28"/>
          <w:lang w:eastAsia="en-US"/>
        </w:rPr>
        <w:t>писания об устранении выявленно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го</w:t>
      </w:r>
    </w:p>
    <w:p w:rsidR="002A2947" w:rsidRPr="002A2947" w:rsidRDefault="002A2947" w:rsidP="00B65288">
      <w:pPr>
        <w:pStyle w:val="ConsPlusNormal"/>
        <w:ind w:firstLine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нарушения обязательных требований – в </w:t>
      </w:r>
      <w:r w:rsidR="00B65288">
        <w:rPr>
          <w:rFonts w:ascii="Times New Roman" w:eastAsiaTheme="minorHAnsi" w:hAnsi="Times New Roman" w:cs="Times New Roman"/>
          <w:sz w:val="28"/>
          <w:szCs w:val="28"/>
          <w:lang w:eastAsia="en-US"/>
        </w:rPr>
        <w:t>случаях, если контролируемым ли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цом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не представлены документы и сведения, представление которых предусмотрено</w:t>
      </w:r>
      <w:r w:rsidR="00B652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выданным ему предписанием, или на основании представленных документов и</w:t>
      </w:r>
      <w:r w:rsidR="00B652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сведений невозможно сделать вывод об ис</w:t>
      </w:r>
      <w:r w:rsidR="00B65288">
        <w:rPr>
          <w:rFonts w:ascii="Times New Roman" w:eastAsiaTheme="minorHAnsi" w:hAnsi="Times New Roman" w:cs="Times New Roman"/>
          <w:sz w:val="28"/>
          <w:szCs w:val="28"/>
          <w:lang w:eastAsia="en-US"/>
        </w:rPr>
        <w:t>полнении предписания об устране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нии выявленного нарушения обязательных требований.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3.5. Контрольные мероприятия, проводимые при взаимодействии с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контролируемым лицом, проводятся на основании распоряжения администрации о проведении контрольного мероприятия по форме утвержденной Приказом Минэкономразвития России от </w:t>
      </w:r>
      <w:r w:rsidR="00B65288">
        <w:rPr>
          <w:rFonts w:ascii="Times New Roman" w:eastAsiaTheme="minorHAnsi" w:hAnsi="Times New Roman" w:cs="Times New Roman"/>
          <w:sz w:val="28"/>
          <w:szCs w:val="28"/>
          <w:lang w:eastAsia="en-US"/>
        </w:rPr>
        <w:t>30.09.2016 № 620. Порядок согла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сования контрольным (надзорным) органом с прокурором проведения внепланового контрольного (надзорного) мероприятия, а также типовые формы заявления о согласовании с прокуро</w:t>
      </w:r>
      <w:r w:rsidR="00B65288">
        <w:rPr>
          <w:rFonts w:ascii="Times New Roman" w:eastAsiaTheme="minorHAnsi" w:hAnsi="Times New Roman" w:cs="Times New Roman"/>
          <w:sz w:val="28"/>
          <w:szCs w:val="28"/>
          <w:lang w:eastAsia="en-US"/>
        </w:rPr>
        <w:t>ром проведения внепланового кон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трольного (надзорного) мероприятия и решения прокурора о результатах его рассмотрения устанавливаются Генеральным прокурором Российской Федерации.</w:t>
      </w:r>
    </w:p>
    <w:p w:rsidR="002A2947" w:rsidRPr="002A2947" w:rsidRDefault="002A2947" w:rsidP="00B65288">
      <w:pPr>
        <w:pStyle w:val="ConsPlusNormal"/>
        <w:ind w:firstLine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3.6. В день подписания решения о проведении внепланового контрольного (надзорного) мероприятия в целях согласования его проведения контрольный (надзорный) орган направляет в орган прокуратуры сведения о внеплановом контрольном (надзорном) мероприятии с приложением копии решения о проведении внепланового контрольного (</w:t>
      </w:r>
      <w:r w:rsidR="00E91214">
        <w:rPr>
          <w:rFonts w:ascii="Times New Roman" w:eastAsiaTheme="minorHAnsi" w:hAnsi="Times New Roman" w:cs="Times New Roman"/>
          <w:sz w:val="28"/>
          <w:szCs w:val="28"/>
          <w:lang w:eastAsia="en-US"/>
        </w:rPr>
        <w:t>надзорного) мероприя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тия и документов, которые содержат сведения, послужившие основанием для его проведения.</w:t>
      </w:r>
    </w:p>
    <w:p w:rsidR="002A2947" w:rsidRPr="002A2947" w:rsidRDefault="002A2947" w:rsidP="002A2947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Сведения о внеплановом контрольном (н</w:t>
      </w:r>
      <w:r w:rsidR="00B65288">
        <w:rPr>
          <w:rFonts w:ascii="Times New Roman" w:eastAsiaTheme="minorHAnsi" w:hAnsi="Times New Roman" w:cs="Times New Roman"/>
          <w:sz w:val="28"/>
          <w:szCs w:val="28"/>
          <w:lang w:eastAsia="en-US"/>
        </w:rPr>
        <w:t>адзорном) мероприятии и прилага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емые к ним документы рассматриваются о</w:t>
      </w:r>
      <w:r w:rsidR="00B65288">
        <w:rPr>
          <w:rFonts w:ascii="Times New Roman" w:eastAsiaTheme="minorHAnsi" w:hAnsi="Times New Roman" w:cs="Times New Roman"/>
          <w:sz w:val="28"/>
          <w:szCs w:val="28"/>
          <w:lang w:eastAsia="en-US"/>
        </w:rPr>
        <w:t>рганом прокуратуры в день их по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ступления в целях оценки законности про</w:t>
      </w:r>
      <w:r w:rsidR="00B65288">
        <w:rPr>
          <w:rFonts w:ascii="Times New Roman" w:eastAsiaTheme="minorHAnsi" w:hAnsi="Times New Roman" w:cs="Times New Roman"/>
          <w:sz w:val="28"/>
          <w:szCs w:val="28"/>
          <w:lang w:eastAsia="en-US"/>
        </w:rPr>
        <w:t>ведения внепланового контрольно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го (надзорного) мероприятия.</w:t>
      </w:r>
    </w:p>
    <w:p w:rsidR="002A2947" w:rsidRPr="002A2947" w:rsidRDefault="002A2947" w:rsidP="002A2947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По результатам рассмотрения сведений о внеплановом контрольном (надзорном) мероприятии и прилагаемых к ним документов не позднее чем в течение одного рабочего дня, следующего за днем их поступления, прокурором или его заместителем принимается решение о согласовании проведения внепланового контрольного (надзорного) мероприятия или об отказе в согласовании его проведения.</w:t>
      </w:r>
    </w:p>
    <w:p w:rsidR="002A2947" w:rsidRPr="002A2947" w:rsidRDefault="002A2947" w:rsidP="00B65288">
      <w:pPr>
        <w:pStyle w:val="ConsPlusNormal"/>
        <w:ind w:firstLine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3.7. Если основанием для проведения внепланового контрольного (надзорного) мероприятия являются сведения о непосредственной угрозе причинения вреда (ущерба) охраняемым законом ценностям, контрольный (надзорный) орган для принятия неотложных мер по ее предотвращению и устранению приступает к проведению внепланового контрольного (надзорного) мероприятия незамедлительно (в течение двадцати четырех час</w:t>
      </w:r>
      <w:r w:rsidR="00B65288">
        <w:rPr>
          <w:rFonts w:ascii="Times New Roman" w:eastAsiaTheme="minorHAnsi" w:hAnsi="Times New Roman" w:cs="Times New Roman"/>
          <w:sz w:val="28"/>
          <w:szCs w:val="28"/>
          <w:lang w:eastAsia="en-US"/>
        </w:rPr>
        <w:t>ов по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сле получения соответствующих сведений) с извещением об этом органа прокуратуры по месту нахождения объекта контроля посредством направления в тот же срок документов, предусмотренных частью 5 ст. 66 Федерального закона от 31.07.2020 № 248-ФЗ «О государственном контроле (надзоре) и муниципальном контроле в Российской Федерации». В этом случае уведомление контролируемого лица о проведении внепланового контрольного (надзорного) мероприятия может не проводиться.</w:t>
      </w:r>
    </w:p>
    <w:p w:rsidR="002A2947" w:rsidRPr="002A2947" w:rsidRDefault="002A2947" w:rsidP="00B65288">
      <w:pPr>
        <w:pStyle w:val="ConsPlusNormal"/>
        <w:ind w:firstLine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3.8. Контрольные мероприятия в отношении граждан, юридических лиц и</w:t>
      </w:r>
    </w:p>
    <w:p w:rsidR="002A2947" w:rsidRPr="002A2947" w:rsidRDefault="002A2947" w:rsidP="00B65288">
      <w:pPr>
        <w:pStyle w:val="ConsPlusNormal"/>
        <w:ind w:firstLine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индивидуальных предпринимателей проводятся должностными лицами,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уполномоченными осуществлять муниципальный жилищный контроль, в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соответствии с Федеральным законом от 31.07.2020 № 248-ФЗ «О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государственном контроле (надзоре) и му</w:t>
      </w:r>
      <w:r w:rsidR="00B65288">
        <w:rPr>
          <w:rFonts w:ascii="Times New Roman" w:eastAsiaTheme="minorHAnsi" w:hAnsi="Times New Roman" w:cs="Times New Roman"/>
          <w:sz w:val="28"/>
          <w:szCs w:val="28"/>
          <w:lang w:eastAsia="en-US"/>
        </w:rPr>
        <w:t>ниципальном контроле в Россий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ской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Федерации», Жилищным кодексом Российской Федерации.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3.9. Администрация Сосновоборского сельсовета при организации и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осуществлении муниципального жилищного контроля получает на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безвозмездной основе документы и (или) сведения от иных органов либо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подведомственных указанным органам о</w:t>
      </w:r>
      <w:r w:rsidR="00B65288">
        <w:rPr>
          <w:rFonts w:ascii="Times New Roman" w:eastAsiaTheme="minorHAnsi" w:hAnsi="Times New Roman" w:cs="Times New Roman"/>
          <w:sz w:val="28"/>
          <w:szCs w:val="28"/>
          <w:lang w:eastAsia="en-US"/>
        </w:rPr>
        <w:t>рганизаций, в распоряжении кото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рых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находятся эти документы и (или) сведения, в рамках межведомственного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информационного взаимодействия, в том числе в электронной форме. Перечень</w:t>
      </w:r>
      <w:r w:rsidR="00B652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указанных документов и (или) сведений, порядок и сроки их представления</w:t>
      </w:r>
      <w:r w:rsidR="00B652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установлены утвержденным распоряжением Правительства Российской</w:t>
      </w:r>
      <w:r w:rsidR="00B652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Федерации от 19.04.2016 № 724-р перечнем документов и (или) информации,</w:t>
      </w:r>
      <w:r w:rsidR="00B652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запрашиваемых и получаемых в рамках межведомственного информаци</w:t>
      </w:r>
      <w:r w:rsidR="00B65288">
        <w:rPr>
          <w:rFonts w:ascii="Times New Roman" w:eastAsiaTheme="minorHAnsi" w:hAnsi="Times New Roman" w:cs="Times New Roman"/>
          <w:sz w:val="28"/>
          <w:szCs w:val="28"/>
          <w:lang w:eastAsia="en-US"/>
        </w:rPr>
        <w:t>он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ного</w:t>
      </w:r>
      <w:r w:rsidR="00B652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взаимодействия органами государственного контроля (надзора), органами</w:t>
      </w:r>
      <w:r w:rsidR="00B652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муниципального контроля при организации и проведении проверок от иных</w:t>
      </w:r>
      <w:r w:rsidR="00B652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государственных органов, органов местного самоуправления либо</w:t>
      </w:r>
      <w:r w:rsidR="00B652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подведомственных государственным органам или органам местного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самоуправления организаций, в распоряжении которых находятся эти документы и (или) информация, а также Правилами предоставления в рамках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межведомственного информационного взаимодействия документов и (или)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сведений, получаемых контрольными (на</w:t>
      </w:r>
      <w:r w:rsidR="00B65288">
        <w:rPr>
          <w:rFonts w:ascii="Times New Roman" w:eastAsiaTheme="minorHAnsi" w:hAnsi="Times New Roman" w:cs="Times New Roman"/>
          <w:sz w:val="28"/>
          <w:szCs w:val="28"/>
          <w:lang w:eastAsia="en-US"/>
        </w:rPr>
        <w:t>дзорными) органами от иных орга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нов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либо подведомственных указанным органам организаций, в распоряжении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которых находятся эти документы и (или) сведения, при организации и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осуществлении видов государственного контроля (надзора), видов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муниципального контроля, утвержденными постановлением Правительства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Российской Федерации от 06.03.2021 № 338 «О межведомственном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информационном взаимодействии в рамках осуществления государственного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контроля (надзора), муниципального контроля».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3.10. К случаю, при наступлении которого индивидуальный</w:t>
      </w:r>
      <w:r w:rsidR="00DB128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предприниматель, гражданин, являющие</w:t>
      </w:r>
      <w:r w:rsidR="00DB1281">
        <w:rPr>
          <w:rFonts w:ascii="Times New Roman" w:eastAsiaTheme="minorHAnsi" w:hAnsi="Times New Roman" w:cs="Times New Roman"/>
          <w:sz w:val="28"/>
          <w:szCs w:val="28"/>
          <w:lang w:eastAsia="en-US"/>
        </w:rPr>
        <w:t>ся контролируемыми лицами, впра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ве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представить в администрацию информацию о невозможности присутствия при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проведении контрольного мероприятия, в связи с чем проведение контрольного</w:t>
      </w:r>
      <w:r w:rsidR="00DB128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мероприятия переносится администрацией на срок, необходимый для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устранения обстоятельств, послуживших поводом для данного обращения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индивидуального предпринимателя, гражданина в администрацию, относится соблюдение одновременно следующих условий: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1) отсутствие контролируемого лица либо его представителя не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препятствует оценке должностным лицом, уполномоченным осуществлять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муниципальный жилищный контроль, соблюдения обязательных требований при проведении контрольного мероприят</w:t>
      </w:r>
      <w:r w:rsidR="00DB1281">
        <w:rPr>
          <w:rFonts w:ascii="Times New Roman" w:eastAsiaTheme="minorHAnsi" w:hAnsi="Times New Roman" w:cs="Times New Roman"/>
          <w:sz w:val="28"/>
          <w:szCs w:val="28"/>
          <w:lang w:eastAsia="en-US"/>
        </w:rPr>
        <w:t>ия при условии, что контролируе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мое лицо было надлежащим образом уве</w:t>
      </w:r>
      <w:r w:rsidR="00DB1281">
        <w:rPr>
          <w:rFonts w:ascii="Times New Roman" w:eastAsiaTheme="minorHAnsi" w:hAnsi="Times New Roman" w:cs="Times New Roman"/>
          <w:sz w:val="28"/>
          <w:szCs w:val="28"/>
          <w:lang w:eastAsia="en-US"/>
        </w:rPr>
        <w:t>домлено о проведении контрольно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го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мероприятия;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2) отсутствие признаков явной непосредственной угрозы причинения или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фактического причинения вреда (ущерба) охраняемым законом ценностям;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3) имеются уважительные причины для отсутствия контролируемого лица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(болезнь контролируемого лица, его командировка и т.п.) при проведении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контрольного мероприятия.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3.11. Срок проведения выездной проверки не может превышать 10 рабочих дней.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В отношении одного субъекта малого предпринимательства общий срок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взаимодействия в ходе проведения выездной проверки не может превышать 50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часов для малого предприятия и 15 часов для микропредприятия.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3.12. Во всех случаях проведения контрольных мероприятий для фиксации должностными лицами, уполномоченными осуществлять муниципальный</w:t>
      </w:r>
      <w:r w:rsidR="00DB128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жилищный контроль, и лицами, привлекаемыми к совершению контрольных</w:t>
      </w:r>
      <w:r w:rsidR="00DB128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действий, доказательств соблюдения (нарушения) обязательных требований</w:t>
      </w:r>
      <w:r w:rsidR="00DB128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могут использоваться фотосъемка, аудио- и видеозапись, проводимые</w:t>
      </w:r>
      <w:r w:rsidR="00DB128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должностными лицами, уполномоченными на проведение контрольного</w:t>
      </w:r>
      <w:r w:rsidR="00DB128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мероприятия. Информация о проведении фотосъемки, аудио- и видеозаписи и</w:t>
      </w:r>
      <w:r w:rsidR="00DB128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использованных для этих целей технических средствах отражается в акте,</w:t>
      </w:r>
      <w:r w:rsidR="00DB128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составляемом по результатам контрольного мероприятия, и протоколе,</w:t>
      </w:r>
      <w:r w:rsidR="00DB128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составляемом по результатам контрольного действия, проводимого в рамках</w:t>
      </w:r>
      <w:r w:rsidR="00DB128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контрольного мероприятия.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3.13. К результатам контрольного мероприятия относятся оценка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соблюдения контролируемым лицом обязательных требований, создание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условий для предупреждения нарушений обязательных требований и (или)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прекращения их нарушений, восстановление нарушенного положения,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направление уполномоченным органа</w:t>
      </w:r>
      <w:r w:rsidR="00DB1281">
        <w:rPr>
          <w:rFonts w:ascii="Times New Roman" w:eastAsiaTheme="minorHAnsi" w:hAnsi="Times New Roman" w:cs="Times New Roman"/>
          <w:sz w:val="28"/>
          <w:szCs w:val="28"/>
          <w:lang w:eastAsia="en-US"/>
        </w:rPr>
        <w:t>м или должностным лицам информа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ции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для рассмотрения вопроса о привлечении к ответственности и (или) применение администрацией мер, предусмотренны</w:t>
      </w:r>
      <w:r w:rsidR="00DB1281">
        <w:rPr>
          <w:rFonts w:ascii="Times New Roman" w:eastAsiaTheme="minorHAnsi" w:hAnsi="Times New Roman" w:cs="Times New Roman"/>
          <w:sz w:val="28"/>
          <w:szCs w:val="28"/>
          <w:lang w:eastAsia="en-US"/>
        </w:rPr>
        <w:t>х частью 2 статьи 90 Федерально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го закона</w:t>
      </w:r>
      <w:r w:rsidR="00DB128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от 31.07.2020 № 248-ФЗ «О государственном контроле (надзоре) и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муниципальном контроле в Российской Федерации».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3.14. По окончании проведения контрольного мероприятия,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предусматривающего взаимодействие с к</w:t>
      </w:r>
      <w:r w:rsidR="00DB1281">
        <w:rPr>
          <w:rFonts w:ascii="Times New Roman" w:eastAsiaTheme="minorHAnsi" w:hAnsi="Times New Roman" w:cs="Times New Roman"/>
          <w:sz w:val="28"/>
          <w:szCs w:val="28"/>
          <w:lang w:eastAsia="en-US"/>
        </w:rPr>
        <w:t>онтролируемым лицом, составляет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ся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акт контрольного мероприятия. В случае если по результатам проведения такого мероприятия выявлено нарушение обязательных требований, в акте указывается, какое именно обязательное требование нарушено, каким нормативным правовым актом и его структурной единицей оно установлено. В случае устранения выявленного нарушения до окончания проведения контрольного мероприятия в акте указывается факт его устранения. Документы, иные материалы,</w:t>
      </w:r>
      <w:r w:rsidR="00DB128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являющиеся доказательствами нарушени</w:t>
      </w:r>
      <w:r w:rsidR="00DB1281">
        <w:rPr>
          <w:rFonts w:ascii="Times New Roman" w:eastAsiaTheme="minorHAnsi" w:hAnsi="Times New Roman" w:cs="Times New Roman"/>
          <w:sz w:val="28"/>
          <w:szCs w:val="28"/>
          <w:lang w:eastAsia="en-US"/>
        </w:rPr>
        <w:t>я обязательных требований, долж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ны</w:t>
      </w:r>
      <w:r w:rsidR="00DB128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быть приобщены к акту. Заполненные при проведении контрольного</w:t>
      </w:r>
      <w:r w:rsidR="00DB128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мероприятия проверочные листы приобщаются к акту.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Оформление акта производится на месте проведения контрольного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мероприятия в день окончания проведения такого мероприятия, если иной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порядок оформления акта не установлен Правительством Российской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Федерации.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Акт контрольного мероприятия, про</w:t>
      </w:r>
      <w:r w:rsidR="00DB1281">
        <w:rPr>
          <w:rFonts w:ascii="Times New Roman" w:eastAsiaTheme="minorHAnsi" w:hAnsi="Times New Roman" w:cs="Times New Roman"/>
          <w:sz w:val="28"/>
          <w:szCs w:val="28"/>
          <w:lang w:eastAsia="en-US"/>
        </w:rPr>
        <w:t>ведение которого было согласова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но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органами прокуратуры, направляется в органы прокуратуры посредством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Единого реестра контрольных (надзорных) мероприятий непосредственно после его оформления.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3.15. Информация о контрольных</w:t>
      </w:r>
      <w:r w:rsidR="00DB128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мероприятиях размещается в Еди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ном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реестре контрольных (надзорных) мероприятий.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3.16. Информирование контролируемых лиц о совершаемых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должностными лицами, уполномоченными осуществлять муниципальный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жилищный контроль, действиях и принимаемых решениях осуществляется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посредством размещения сведений об указанных действиях и решениях в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Едином реестре контрольных (надзорных) мероприятий, а также доведения их до контролируемых лиц посредством инфраструктуры, обеспечивающей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информационно-технологическое взаимодействие информационных систем,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используемых для предоставления государственных и муниципальных услуг и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исполнения государственных и муниципальных функций в электронной форме, в том числе через федеральную государственную информационную систему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«Единый портал государственных и муниципальных услуг (функций)» (далее –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единый портал государственных и муниципальных услуг) и (или) через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региональный портал государственных и муниципальных услуг.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Гражданин, не осуществляющий предпринимательской деятельности,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являющийся контролируемым лицом, информируется о совершаемых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должностными лицами, уполномоченными осуществлять муниципальный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жилищный контроль, действиях и прин</w:t>
      </w:r>
      <w:r w:rsidR="00DB1281">
        <w:rPr>
          <w:rFonts w:ascii="Times New Roman" w:eastAsiaTheme="minorHAnsi" w:hAnsi="Times New Roman" w:cs="Times New Roman"/>
          <w:sz w:val="28"/>
          <w:szCs w:val="28"/>
          <w:lang w:eastAsia="en-US"/>
        </w:rPr>
        <w:t>имаемых решениях путем направле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ния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ему документов на бумажном носителе в случае направления им в адрес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администрации уведомления о необходимости получения документов на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бумажном носителе либо отсутствия у администрации сведений об адресе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электронной почты контролируемого лица и возможности направить ему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документы в электронном виде через единый портал государственных и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муниципальных услуг (в случае, если лицо не имеет учетной записи в единой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системе идентификации и аутентификации либо если оно не завершило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прохождение процедуры регистрации в единой системе идентификации и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аутентификации). Указанный гражданин вправе направлять администрации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документы на бумажном носителе.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До 31 декабря 2023 года информирование контролируемого лица о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совершаемых должностными лицами, уполномоченными осуществлять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муниципальный жилищный контроль, действиях и принимаемых решениях,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направление документов и сведений контролируемому лицу администрацией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могут осуществляться в том числе на бумажном носителе с использованием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почтовой связи в случае невозможности информирования контролируемого лица в электронной форме либо по запросу контролируемого лица.</w:t>
      </w:r>
    </w:p>
    <w:p w:rsidR="002A2947" w:rsidRPr="002A2947" w:rsidRDefault="002A2947" w:rsidP="00B65288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3.17. В случае несогласия с фактами и выводами, изложенными в акте,</w:t>
      </w:r>
    </w:p>
    <w:p w:rsidR="002A2947" w:rsidRPr="002A2947" w:rsidRDefault="002A2947" w:rsidP="00DB1281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контролируемое лицо вправе направить</w:t>
      </w:r>
      <w:r w:rsidR="009F003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жалобу в порядке, предусмотрен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ном</w:t>
      </w:r>
    </w:p>
    <w:p w:rsidR="002A2947" w:rsidRPr="002A2947" w:rsidRDefault="002A2947" w:rsidP="00DB1281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статьями 39 – 40 Федерального закона от 31.07.2020 № 248-ФЗ «О</w:t>
      </w:r>
      <w:r w:rsidR="00DB128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государственном контроле (надзоре) и </w:t>
      </w:r>
      <w:r w:rsidR="00DB1281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муниципальном контроле в Россий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ской</w:t>
      </w:r>
    </w:p>
    <w:p w:rsidR="002A2947" w:rsidRPr="002A2947" w:rsidRDefault="002A2947" w:rsidP="00DB1281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Федерации».</w:t>
      </w:r>
    </w:p>
    <w:p w:rsidR="002A2947" w:rsidRPr="002A2947" w:rsidRDefault="002A2947" w:rsidP="00DB1281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3.18. В случае отсутствия выявленных нарушений обязательных</w:t>
      </w:r>
    </w:p>
    <w:p w:rsidR="002A2947" w:rsidRPr="002A2947" w:rsidRDefault="002A2947" w:rsidP="00DB1281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требований при проведении контрольного мероприятия сведения об этом</w:t>
      </w:r>
    </w:p>
    <w:p w:rsidR="002A2947" w:rsidRPr="002A2947" w:rsidRDefault="002A2947" w:rsidP="00DB1281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вносятся в Единый реестр контрольных (надзорных) мероприятий. Долж-ностное лицо, уполномоченное осуществлять муниципальный жилищный контроль,</w:t>
      </w:r>
      <w:r w:rsidR="00DB128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вправе выдать рекомендации по соблюдению обязательных требований,</w:t>
      </w:r>
      <w:r w:rsidR="00DB128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провести иные мероприятия, направленн</w:t>
      </w:r>
      <w:r w:rsidR="00DB1281">
        <w:rPr>
          <w:rFonts w:ascii="Times New Roman" w:eastAsiaTheme="minorHAnsi" w:hAnsi="Times New Roman" w:cs="Times New Roman"/>
          <w:sz w:val="28"/>
          <w:szCs w:val="28"/>
          <w:lang w:eastAsia="en-US"/>
        </w:rPr>
        <w:t>ые на профилактику рисков причи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нения вреда (ущерба) охраняемым законом ценностям.</w:t>
      </w:r>
    </w:p>
    <w:p w:rsidR="002A2947" w:rsidRPr="002A2947" w:rsidRDefault="002A2947" w:rsidP="00DB1281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3.19. В случае выявления при проведении контрольного мероприятия</w:t>
      </w:r>
    </w:p>
    <w:p w:rsidR="002A2947" w:rsidRPr="002A2947" w:rsidRDefault="002A2947" w:rsidP="00DB1281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нарушений обязательных требований </w:t>
      </w:r>
      <w:r w:rsidR="009F0031">
        <w:rPr>
          <w:rFonts w:ascii="Times New Roman" w:eastAsiaTheme="minorHAnsi" w:hAnsi="Times New Roman" w:cs="Times New Roman"/>
          <w:sz w:val="28"/>
          <w:szCs w:val="28"/>
          <w:lang w:eastAsia="en-US"/>
        </w:rPr>
        <w:t>контролируемым лицом администра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ция</w:t>
      </w:r>
    </w:p>
    <w:p w:rsidR="002A2947" w:rsidRPr="002A2947" w:rsidRDefault="002A2947" w:rsidP="00DB1281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(должностное лицо, уполномоченное осуществлять муниципальный жилищ-ный</w:t>
      </w:r>
      <w:r w:rsidR="00DB128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контроль) в пределах полномочий, предусмотренных законодательством</w:t>
      </w:r>
    </w:p>
    <w:p w:rsidR="002A2947" w:rsidRPr="002A2947" w:rsidRDefault="002A2947" w:rsidP="00DB1281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Российской Федерации, обязана:</w:t>
      </w:r>
    </w:p>
    <w:p w:rsidR="002A2947" w:rsidRPr="002A2947" w:rsidRDefault="002A2947" w:rsidP="00DB1281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1) выдать после оформления акта контрольного мероприятия</w:t>
      </w:r>
    </w:p>
    <w:p w:rsidR="002A2947" w:rsidRPr="002A2947" w:rsidRDefault="002A2947" w:rsidP="00DB1281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контролируемому лицу предписание об устранении выявленных нарушений с</w:t>
      </w:r>
    </w:p>
    <w:p w:rsidR="002A2947" w:rsidRPr="002A2947" w:rsidRDefault="002A2947" w:rsidP="00DB1281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указанием разумных сроков их устранени</w:t>
      </w:r>
      <w:r w:rsidR="009F0031">
        <w:rPr>
          <w:rFonts w:ascii="Times New Roman" w:eastAsiaTheme="minorHAnsi" w:hAnsi="Times New Roman" w:cs="Times New Roman"/>
          <w:sz w:val="28"/>
          <w:szCs w:val="28"/>
          <w:lang w:eastAsia="en-US"/>
        </w:rPr>
        <w:t>я и (или) о проведении мероприя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тий по предотвращению причинения вреда (ущерба) охраняемым законом ценностям;</w:t>
      </w:r>
    </w:p>
    <w:p w:rsidR="002A2947" w:rsidRPr="002A2947" w:rsidRDefault="002A2947" w:rsidP="00DB1281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2) незамедлительно принять предусмотренные законодательством</w:t>
      </w:r>
    </w:p>
    <w:p w:rsidR="002A2947" w:rsidRPr="002A2947" w:rsidRDefault="002A2947" w:rsidP="00DB1281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Российской Федерации меры по недопущению причинения вреда (ущерба)</w:t>
      </w:r>
    </w:p>
    <w:p w:rsidR="002A2947" w:rsidRPr="002A2947" w:rsidRDefault="002A2947" w:rsidP="00DB1281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охраняемым законом ценностям или прекращению его причинения вплоть до</w:t>
      </w:r>
      <w:r w:rsidR="00DB128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обращения в суд с требованием о запрете э</w:t>
      </w:r>
      <w:r w:rsidR="00DB1281">
        <w:rPr>
          <w:rFonts w:ascii="Times New Roman" w:eastAsiaTheme="minorHAnsi" w:hAnsi="Times New Roman" w:cs="Times New Roman"/>
          <w:sz w:val="28"/>
          <w:szCs w:val="28"/>
          <w:lang w:eastAsia="en-US"/>
        </w:rPr>
        <w:t>ксплуатации (использования) зда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ний, строений, сооружений, помещений, оборудования, транспортных средств и иных подобных объектов и по доведению до сведения граждан, ор-ганизаций любым доступным способом информации о наличии угрозы при-чинения вреда (ущерба) охраняемым законом ценностям и способах ее предотвращения в случае, если при проведении контрольного мероприятия установлено, что деятельность гражданина, организации, владеющих и (или) пользующихся объектом контроля,</w:t>
      </w:r>
      <w:r w:rsidR="00DB128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эксплуатация (использование) ими здани</w:t>
      </w:r>
      <w:r w:rsidR="00DB1281">
        <w:rPr>
          <w:rFonts w:ascii="Times New Roman" w:eastAsiaTheme="minorHAnsi" w:hAnsi="Times New Roman" w:cs="Times New Roman"/>
          <w:sz w:val="28"/>
          <w:szCs w:val="28"/>
          <w:lang w:eastAsia="en-US"/>
        </w:rPr>
        <w:t>й, строений, сооружений, помеще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ний,</w:t>
      </w:r>
      <w:r w:rsidR="00DB128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оборудования, транспортных средств и и</w:t>
      </w:r>
      <w:r w:rsidR="00DB1281">
        <w:rPr>
          <w:rFonts w:ascii="Times New Roman" w:eastAsiaTheme="minorHAnsi" w:hAnsi="Times New Roman" w:cs="Times New Roman"/>
          <w:sz w:val="28"/>
          <w:szCs w:val="28"/>
          <w:lang w:eastAsia="en-US"/>
        </w:rPr>
        <w:t>ных подобных объектов, оказывае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мые</w:t>
      </w:r>
      <w:r w:rsidR="00DB128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услуги представляет непосредственную угрозу причинения вреда (ущерба)</w:t>
      </w:r>
      <w:r w:rsidR="00DB128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охраняемым законом ценностям или что такой вред (ущерб) причинен;</w:t>
      </w:r>
    </w:p>
    <w:p w:rsidR="002A2947" w:rsidRPr="002A2947" w:rsidRDefault="002A2947" w:rsidP="00DB1281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3) при выявлении в ходе контрольного мероприятия признаков</w:t>
      </w:r>
    </w:p>
    <w:p w:rsidR="002A2947" w:rsidRPr="002A2947" w:rsidRDefault="002A2947" w:rsidP="00DB1281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преступления или административного правонарушения направить</w:t>
      </w:r>
    </w:p>
    <w:p w:rsidR="002A2947" w:rsidRPr="002A2947" w:rsidRDefault="002A2947" w:rsidP="00DB1281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соответствующую информацию в государственный орган в соответствии со</w:t>
      </w:r>
    </w:p>
    <w:p w:rsidR="002A2947" w:rsidRPr="002A2947" w:rsidRDefault="002A2947" w:rsidP="00DB1281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своей компетенцией или при наличии соответствующих полномочий принять</w:t>
      </w:r>
    </w:p>
    <w:p w:rsidR="002A2947" w:rsidRPr="002A2947" w:rsidRDefault="002A2947" w:rsidP="00DB1281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меры по привлечению виновных лиц к уст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ановленной законом ответственно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сти;</w:t>
      </w:r>
    </w:p>
    <w:p w:rsidR="002A2947" w:rsidRPr="002A2947" w:rsidRDefault="002A2947" w:rsidP="00DB1281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4) принять меры по осуществлению контроля за устранением выявлен-ных</w:t>
      </w:r>
      <w:r w:rsidR="00DB128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нарушений обязательных требований, предупреждению нарушений</w:t>
      </w:r>
    </w:p>
    <w:p w:rsidR="002A2947" w:rsidRPr="002A2947" w:rsidRDefault="002A2947" w:rsidP="00DB1281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обязательных требований, предотвращению возможного причинения вреда</w:t>
      </w:r>
    </w:p>
    <w:p w:rsidR="002A2947" w:rsidRPr="002A2947" w:rsidRDefault="002A2947" w:rsidP="00DB1281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(ущерба) охраняемым законом ценностям, при неисполнении предписания в</w:t>
      </w:r>
    </w:p>
    <w:p w:rsidR="002A2947" w:rsidRPr="002A2947" w:rsidRDefault="002A2947" w:rsidP="00DB1281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установленные сроки принять меры по обеспечению его исполнения вплоть до</w:t>
      </w:r>
    </w:p>
    <w:p w:rsidR="002A2947" w:rsidRPr="002A2947" w:rsidRDefault="002A2947" w:rsidP="00DB1281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обращения в суд с требованием о принудительном исполнении предписания,</w:t>
      </w:r>
    </w:p>
    <w:p w:rsidR="002A2947" w:rsidRPr="002A2947" w:rsidRDefault="002A2947" w:rsidP="00DB1281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если такая мера предусмотрена законодательством;</w:t>
      </w:r>
    </w:p>
    <w:p w:rsidR="002A2947" w:rsidRPr="002A2947" w:rsidRDefault="00DB1281" w:rsidP="00DB1281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="002A2947"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5) рассмотреть вопрос о вы</w:t>
      </w:r>
      <w:r w:rsid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даче рекомендаций по соблюдению </w:t>
      </w:r>
      <w:r w:rsidR="002A2947"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обязательных требований, проведении иных мероприятий, направленны</w:t>
      </w:r>
      <w:r w:rsid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х на </w:t>
      </w:r>
      <w:r w:rsidR="002A2947"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профилактику рисков причинения вреда (ущерба) охраняемым законом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2A2947"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ценностям.</w:t>
      </w:r>
    </w:p>
    <w:p w:rsidR="002A2947" w:rsidRPr="002A2947" w:rsidRDefault="002A2947" w:rsidP="00DB1281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3.20. Должностные лица, осуществ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ляющие контроль, при осуществле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нии</w:t>
      </w:r>
    </w:p>
    <w:p w:rsidR="002A2947" w:rsidRPr="002A2947" w:rsidRDefault="002A2947" w:rsidP="00DB1281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муниципального жилищного контроля взаимодействуют в установленном</w:t>
      </w:r>
    </w:p>
    <w:p w:rsidR="002A2947" w:rsidRPr="002A2947" w:rsidRDefault="002A2947" w:rsidP="00DB1281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порядке с федеральными органами исполнительной власти и их</w:t>
      </w:r>
    </w:p>
    <w:p w:rsidR="002A2947" w:rsidRPr="002A2947" w:rsidRDefault="002A2947" w:rsidP="00DB1281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территориальными органами, с органами исполнительной власти Амурской</w:t>
      </w:r>
    </w:p>
    <w:p w:rsidR="002A2947" w:rsidRPr="002A2947" w:rsidRDefault="002A2947" w:rsidP="00DB1281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области, органами местного самоуправления, правоохранительными</w:t>
      </w:r>
      <w:r w:rsidR="00DB128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орга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нами,</w:t>
      </w:r>
    </w:p>
    <w:p w:rsidR="002A2947" w:rsidRPr="002A2947" w:rsidRDefault="002A2947" w:rsidP="00DB1281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организациями и гражданами.</w:t>
      </w:r>
    </w:p>
    <w:p w:rsidR="002A2947" w:rsidRPr="002A2947" w:rsidRDefault="002A2947" w:rsidP="00DB1281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В случае выявления в ходе проведения контрольного мероприятия в</w:t>
      </w:r>
    </w:p>
    <w:p w:rsidR="002A2947" w:rsidRPr="002A2947" w:rsidRDefault="002A2947" w:rsidP="00DB1281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рамках осуществления муниципального жилищного контроля нарушения</w:t>
      </w:r>
    </w:p>
    <w:p w:rsidR="002A2947" w:rsidRPr="002A2947" w:rsidRDefault="002A2947" w:rsidP="00DB1281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требований законодательства, за которое законодательством Российской</w:t>
      </w:r>
    </w:p>
    <w:p w:rsidR="002A2947" w:rsidRPr="002A2947" w:rsidRDefault="002A2947" w:rsidP="00DB1281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Федерации предусмотрена административная и иная ответственность, в акте</w:t>
      </w:r>
      <w:r w:rsidR="00DB128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контрольного мероприятия указывается информация о наличии признаков</w:t>
      </w:r>
      <w:r w:rsidR="00DB128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выявленного нарушения. Должностные лица, уполномоченные осуществлять</w:t>
      </w:r>
      <w:r w:rsidR="00DB128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контроль, направляют копию указанного акта в орган власти, уполн</w:t>
      </w:r>
      <w:r w:rsidR="00DB1281">
        <w:rPr>
          <w:rFonts w:ascii="Times New Roman" w:eastAsiaTheme="minorHAnsi" w:hAnsi="Times New Roman" w:cs="Times New Roman"/>
          <w:sz w:val="28"/>
          <w:szCs w:val="28"/>
          <w:lang w:eastAsia="en-US"/>
        </w:rPr>
        <w:t>омочен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ный</w:t>
      </w:r>
    </w:p>
    <w:p w:rsidR="002A2947" w:rsidRPr="002A2947" w:rsidRDefault="002A2947" w:rsidP="00DB1281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на привлечение к соответствующей ответственности.</w:t>
      </w:r>
    </w:p>
    <w:p w:rsidR="00DB1281" w:rsidRDefault="002A2947" w:rsidP="00DB1281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3.21 Перечень индикаторов риска</w:t>
      </w:r>
      <w:r w:rsidR="00DB128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нарушения обязательных требова</w:t>
      </w:r>
      <w:r w:rsidRPr="002A2947">
        <w:rPr>
          <w:rFonts w:ascii="Times New Roman" w:eastAsiaTheme="minorHAnsi" w:hAnsi="Times New Roman" w:cs="Times New Roman"/>
          <w:sz w:val="28"/>
          <w:szCs w:val="28"/>
          <w:lang w:eastAsia="en-US"/>
        </w:rPr>
        <w:t>ний, проверяемых в рамках осуществления муниципального жилищного контроля, установлен Приложением № 1 к настоящему Положению.</w:t>
      </w:r>
    </w:p>
    <w:p w:rsidR="00DB1281" w:rsidRDefault="009F0031" w:rsidP="00DB1281">
      <w:pPr>
        <w:pStyle w:val="ConsPlusNormal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1.8.</w:t>
      </w:r>
      <w:r w:rsidR="00552D2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главу 4 изложить в следующей редакции:</w:t>
      </w:r>
    </w:p>
    <w:p w:rsidR="00552D2C" w:rsidRPr="00BD3ED2" w:rsidRDefault="00E91214" w:rsidP="00552D2C">
      <w:pPr>
        <w:autoSpaceDE w:val="0"/>
        <w:autoSpaceDN w:val="0"/>
        <w:adjustRightInd w:val="0"/>
        <w:rPr>
          <w:rFonts w:cs="Times New Roman"/>
          <w:b/>
          <w:bCs/>
          <w:color w:val="000000"/>
          <w:szCs w:val="28"/>
        </w:rPr>
      </w:pPr>
      <w:r>
        <w:rPr>
          <w:rFonts w:cs="Times New Roman"/>
          <w:szCs w:val="28"/>
        </w:rPr>
        <w:tab/>
        <w:t>«</w:t>
      </w:r>
      <w:r w:rsidR="00552D2C" w:rsidRPr="00BD3ED2">
        <w:rPr>
          <w:rFonts w:cs="Times New Roman"/>
          <w:b/>
          <w:bCs/>
          <w:color w:val="000000"/>
          <w:szCs w:val="28"/>
        </w:rPr>
        <w:t>4. Обжалование решений администрации, действий (бездействия)</w:t>
      </w:r>
    </w:p>
    <w:p w:rsidR="00552D2C" w:rsidRPr="00BD3ED2" w:rsidRDefault="00552D2C" w:rsidP="00552D2C">
      <w:pPr>
        <w:autoSpaceDE w:val="0"/>
        <w:autoSpaceDN w:val="0"/>
        <w:adjustRightInd w:val="0"/>
        <w:rPr>
          <w:rFonts w:cs="Times New Roman"/>
          <w:b/>
          <w:bCs/>
          <w:color w:val="000000"/>
          <w:szCs w:val="28"/>
        </w:rPr>
      </w:pPr>
      <w:r w:rsidRPr="00BD3ED2">
        <w:rPr>
          <w:rFonts w:cs="Times New Roman"/>
          <w:b/>
          <w:bCs/>
          <w:color w:val="000000"/>
          <w:szCs w:val="28"/>
        </w:rPr>
        <w:t>должностных лиц, уполномоченных осуществлять муниципальный</w:t>
      </w:r>
    </w:p>
    <w:p w:rsidR="00552D2C" w:rsidRPr="00BD3ED2" w:rsidRDefault="00552D2C" w:rsidP="00552D2C">
      <w:pPr>
        <w:autoSpaceDE w:val="0"/>
        <w:autoSpaceDN w:val="0"/>
        <w:adjustRightInd w:val="0"/>
        <w:rPr>
          <w:rFonts w:cs="Times New Roman"/>
          <w:b/>
          <w:bCs/>
          <w:color w:val="000000"/>
          <w:szCs w:val="28"/>
        </w:rPr>
      </w:pPr>
      <w:r w:rsidRPr="00BD3ED2">
        <w:rPr>
          <w:rFonts w:cs="Times New Roman"/>
          <w:b/>
          <w:bCs/>
          <w:color w:val="000000"/>
          <w:szCs w:val="28"/>
        </w:rPr>
        <w:t>жилищный контроль.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ab/>
        <w:t xml:space="preserve">4.1. </w:t>
      </w:r>
      <w:r>
        <w:rPr>
          <w:rFonts w:cs="Times New Roman"/>
          <w:color w:val="333333"/>
          <w:szCs w:val="28"/>
        </w:rPr>
        <w:t xml:space="preserve">Досудебный порядок обжалования </w:t>
      </w:r>
      <w:r>
        <w:rPr>
          <w:rFonts w:cs="Times New Roman"/>
          <w:color w:val="000000"/>
          <w:szCs w:val="28"/>
        </w:rPr>
        <w:t>решений администрации, действия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(бездействие) должностных лиц, уполномоченных осуществлять муниципальный жили</w:t>
      </w:r>
      <w:r w:rsidR="009F0031">
        <w:rPr>
          <w:rFonts w:cs="Times New Roman"/>
          <w:color w:val="000000"/>
          <w:szCs w:val="28"/>
        </w:rPr>
        <w:t>щный контроль, не применяется.»</w:t>
      </w:r>
    </w:p>
    <w:p w:rsidR="00552D2C" w:rsidRDefault="009F0031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ab/>
        <w:t>1.9.</w:t>
      </w:r>
      <w:r w:rsidR="00552D2C">
        <w:rPr>
          <w:rFonts w:cs="Times New Roman"/>
          <w:color w:val="000000"/>
          <w:szCs w:val="28"/>
        </w:rPr>
        <w:t xml:space="preserve"> главу 5 изложить в следующей редакции:</w:t>
      </w:r>
    </w:p>
    <w:p w:rsidR="009F0031" w:rsidRDefault="00552D2C" w:rsidP="00552D2C">
      <w:pPr>
        <w:autoSpaceDE w:val="0"/>
        <w:autoSpaceDN w:val="0"/>
        <w:adjustRightInd w:val="0"/>
        <w:rPr>
          <w:rFonts w:cs="Times New Roman"/>
          <w:b/>
          <w:bCs/>
          <w:color w:val="000000"/>
          <w:szCs w:val="28"/>
        </w:rPr>
      </w:pPr>
      <w:r>
        <w:rPr>
          <w:rFonts w:cs="Times New Roman"/>
          <w:szCs w:val="28"/>
        </w:rPr>
        <w:tab/>
        <w:t>«</w:t>
      </w:r>
      <w:r w:rsidRPr="00BD3ED2">
        <w:rPr>
          <w:rFonts w:cs="Times New Roman"/>
          <w:b/>
          <w:bCs/>
          <w:color w:val="000000"/>
          <w:szCs w:val="28"/>
        </w:rPr>
        <w:t xml:space="preserve">5. Ключевые показатели контроля в сфере жилищного контроля </w:t>
      </w:r>
    </w:p>
    <w:p w:rsidR="00552D2C" w:rsidRPr="00BD3ED2" w:rsidRDefault="00552D2C" w:rsidP="00552D2C">
      <w:pPr>
        <w:autoSpaceDE w:val="0"/>
        <w:autoSpaceDN w:val="0"/>
        <w:adjustRightInd w:val="0"/>
        <w:rPr>
          <w:rFonts w:cs="Times New Roman"/>
          <w:b/>
          <w:bCs/>
          <w:color w:val="000000"/>
          <w:szCs w:val="28"/>
        </w:rPr>
      </w:pPr>
      <w:r w:rsidRPr="00BD3ED2">
        <w:rPr>
          <w:rFonts w:cs="Times New Roman"/>
          <w:b/>
          <w:bCs/>
          <w:color w:val="000000"/>
          <w:szCs w:val="28"/>
        </w:rPr>
        <w:t>и их</w:t>
      </w:r>
      <w:r>
        <w:rPr>
          <w:rFonts w:cs="Times New Roman"/>
          <w:b/>
          <w:bCs/>
          <w:color w:val="000000"/>
          <w:szCs w:val="28"/>
        </w:rPr>
        <w:t xml:space="preserve"> </w:t>
      </w:r>
      <w:r w:rsidRPr="00BD3ED2">
        <w:rPr>
          <w:rFonts w:cs="Times New Roman"/>
          <w:b/>
          <w:bCs/>
          <w:color w:val="000000"/>
          <w:szCs w:val="28"/>
        </w:rPr>
        <w:t>целевые значения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ab/>
        <w:t>5.1. Оценка результативности и эффективности деятельности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уполномоченного органа в части осуществления муниципального контроля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осуществляется на основе системы показателей результативности и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эффективности.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ab/>
        <w:t>В систему показателей результативности и эффективности деятельности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уполномоченного органа входят: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ab/>
        <w:t>5.1.1. Ключевые показатели муниципального контроля, отражающие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уровень минимизации вреда (ущерба) охраняемым законом ценностям, уровень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устранения риска причинения вреда (ущерба) в соответствующей сфере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деятельности, по которым устанавливаются целевые (плановые) значения и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достижение которых должен обеспечить уполномоченный орган.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ab/>
        <w:t>5.1.2. Индикативные показатели видов ко</w:t>
      </w:r>
      <w:r w:rsidR="009F0031">
        <w:rPr>
          <w:rFonts w:cs="Times New Roman"/>
          <w:color w:val="000000"/>
          <w:szCs w:val="28"/>
        </w:rPr>
        <w:t xml:space="preserve">нтроля, применяемые в указанной </w:t>
      </w:r>
      <w:r>
        <w:rPr>
          <w:rFonts w:cs="Times New Roman"/>
          <w:color w:val="000000"/>
          <w:szCs w:val="28"/>
        </w:rPr>
        <w:t>сфере для мониторинга контрольной деятельности, ее анализа, выявления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проблем, возникающих при ее осуществлении, и определения причин их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возникновения, характеризующих соотношение между степенью устранения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риска причинения вреда (ущерба) и объемом трудовых, материальных и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финансовых ресурсов, а также уровень вмешательства в деятельность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контролируемых лиц.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ab/>
        <w:t>5.2. Ключевые показатели: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ab/>
        <w:t>5.2.1. количество плановых контрольных (надзорных) мероприятий,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проведенных за отчетный период – 0 (плановые проверки не предусмотрены);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ab/>
        <w:t>5.2.2. количество внеплановых контрольных (надзорных) мероприятий,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проведенных за отчетный период – фактическое количество определяется по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окончанию отчетного периода;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lastRenderedPageBreak/>
        <w:tab/>
        <w:t>5.2.3. количество внеплановых контрольных (надзорных) мероприятий,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проведенных за отчетный период на основании выявления с</w:t>
      </w:r>
      <w:r w:rsidR="009F0031">
        <w:rPr>
          <w:rFonts w:cs="Times New Roman"/>
          <w:color w:val="000000"/>
          <w:szCs w:val="28"/>
        </w:rPr>
        <w:t xml:space="preserve">оответствия объекта </w:t>
      </w:r>
      <w:r>
        <w:rPr>
          <w:rFonts w:cs="Times New Roman"/>
          <w:color w:val="000000"/>
          <w:szCs w:val="28"/>
        </w:rPr>
        <w:t>контроля параметрам, утвержденным индикаторами риска нарушения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обязательных требований, или отклонения объекта контроля от таких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параметров, за отчетный период - фактическое количество определяется по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окончанию отчетного периода;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ab/>
        <w:t>5.2.4. общее количество контрольных (надзорных) мероприятий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с взаимодействием, проведенных за отчетный период - фактическое количество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определяется по окончанию отчетного периода;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ab/>
        <w:t>5.2.5. количество контрольных (надзорных) мероприятий с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взаимодействием по каждому виду контроля, проведенных за отчетный период - фактическое количество определяется по окончанию отчетного периода;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ab/>
        <w:t>5.2.6. количество контрольных (надзорных) мероприятий, проведенных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с использованием средств дистанционного взаимодействия, за отчетный п</w:t>
      </w:r>
      <w:r w:rsidR="009F0031">
        <w:rPr>
          <w:rFonts w:cs="Times New Roman"/>
          <w:color w:val="000000"/>
          <w:szCs w:val="28"/>
        </w:rPr>
        <w:t xml:space="preserve">ериод - </w:t>
      </w:r>
      <w:r>
        <w:rPr>
          <w:rFonts w:cs="Times New Roman"/>
          <w:color w:val="000000"/>
          <w:szCs w:val="28"/>
        </w:rPr>
        <w:t>фактическое количество определяется по окончанию отчетного периода;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ab/>
        <w:t>5.2.7. количество обязательных профилактических визитов, проведенных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за отчетный период-0 (вид профилактического мероприятия не проводится);</w:t>
      </w:r>
    </w:p>
    <w:p w:rsidR="00552D2C" w:rsidRPr="00BD3ED2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ab/>
      </w:r>
      <w:r>
        <w:rPr>
          <w:rFonts w:cs="Times New Roman"/>
          <w:color w:val="000000"/>
          <w:szCs w:val="28"/>
        </w:rPr>
        <w:t>5.2.8. количество предостережений о недопустимости нарушения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обязательных требований, объявленных за отчетный период - фактическое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количество определяется по окончанию отчетного периода;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ab/>
        <w:t>5.2.9. количество контрольных (надзорных) мероприятий, по результатам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которых выявлены нарушения обязательных требований, за отчетный период -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фактическое количество определяется по окончанию отчетного периода;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ab/>
        <w:t>5.2.10. количество контрольных (надзорных) мероприятий, по итогам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которых возбуждены дела об административных правонарушениях, за отчетный период - фактическое количество определяется по окончанию отчетного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периода;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ab/>
        <w:t>5.2.11. сумма административных штрафов, наложенных по результатам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контрольных (надзорных) мероприятий, за отчетный период – сумма штрафов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определяется по окончанию отчетного периода;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ab/>
        <w:t>5.2.12. количество направленных в органы прокуратуры заявлений о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согласовании проведения контрольных (надзорных) мероприятий, за отчетный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период - фактическое количество определяется по окончанию отчетного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периода;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ab/>
        <w:t>5.2.13. количество направленных в органы прокуратуры заявлений о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согласовании проведения контрольных (надзорных) мероприятий, по которым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органами прокуратуры отказано в согласовании, за отчетный период -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фактическое количество определяется по окончанию отчетного периода;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ab/>
        <w:t>5.2.14. общее количество учтенных объектов контроля на конец отчетного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периода - фактическое количество определяется по окончанию отчетного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периода;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ab/>
        <w:t>5.2.15. количество учтенных объектов контроля, отнесенных к категориям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риска, по каждой из категорий риска, на конец отчетного периода – 0 (отнесение объектов по категориям рисков не применяется);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ab/>
        <w:t>5.2.16. количество учтенных контролируемых лиц на конец отчетного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периода - фактическое количество определяется по окончанию отчетного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lastRenderedPageBreak/>
        <w:t>периода;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ab/>
        <w:t>5.2.17. количество учтенных контролируемых лиц, в отношении которых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проведены контрольные (надзорные) мероприятия, за отчетный период -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фактическое количество определяется по окончанию отчетного периода;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ab/>
        <w:t>5.2.18. общее количество жалоб, поданных контролируемыми лицами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в досудебном порядке за отчетный период – 0 (досудебное обжалование не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применяется);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ab/>
        <w:t>5.2.19. количество жалоб, в отношении которых контрольным (надзорным) органом был нарушен срок рассмотрения, за отчетный период – 0 %;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ab/>
        <w:t>5.2.20. количество жалоб, поданных контролируемыми лицами в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досудебном порядке, по итогам рассмотрения которых принято решение о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полной либо частичной отмене решения контрольного (надзорного) органа либо о признании действий (бездействий) должностных лиц контрольных (надзорных)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органов недействительными, за отчетный период – 0 (досудебный порядок не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применяется);</w:t>
      </w:r>
    </w:p>
    <w:p w:rsidR="00552D2C" w:rsidRPr="00BD3ED2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ab/>
      </w:r>
      <w:r>
        <w:rPr>
          <w:rFonts w:cs="Times New Roman"/>
          <w:color w:val="000000"/>
          <w:szCs w:val="28"/>
        </w:rPr>
        <w:t>5.2.21. количество исковых заявлений об оспаривании решений, действий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(бездействий) должностных лиц контрольных (надзорных) органов,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направленных контролируемыми лицами в судебном порядке, за отчетный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период - фактическое количество определяется по окончанию отчетного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периода;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ab/>
        <w:t>5.2.22. количество исковых заявлений об оспаривании решений, действий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(бездействий) должностных лиц контрольных (надзорных) органов,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направленных контролируемыми лицами в судебном порядке, по которым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принято решение об удовлетворении заявленных требований, за отчетный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период - фактическое количество определяется по окончанию отчетного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периода;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ab/>
        <w:t>5.2.23. количество контрольных (надзорных) мероприятий, проведенных с грубым нарушением требований к организации и осуществлению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государственного контроля (надзора) и результаты которых были признаны</w:t>
      </w:r>
    </w:p>
    <w:p w:rsidR="00552D2C" w:rsidRDefault="00552D2C" w:rsidP="00552D2C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недействительными и (или) отменены, за отчетный период – 0 %;</w:t>
      </w:r>
    </w:p>
    <w:p w:rsidR="00552D2C" w:rsidRPr="00E91214" w:rsidRDefault="00552D2C" w:rsidP="009F0031">
      <w:pPr>
        <w:pStyle w:val="10"/>
        <w:widowControl/>
        <w:tabs>
          <w:tab w:val="left" w:pos="0"/>
        </w:tabs>
        <w:ind w:left="0"/>
        <w:rPr>
          <w:rFonts w:ascii="Times New Roman" w:hAnsi="Times New Roman"/>
          <w:sz w:val="28"/>
          <w:szCs w:val="28"/>
        </w:rPr>
      </w:pPr>
      <w:r w:rsidRPr="00E91214">
        <w:rPr>
          <w:rFonts w:ascii="Times New Roman" w:hAnsi="Times New Roman"/>
          <w:sz w:val="28"/>
          <w:szCs w:val="28"/>
        </w:rPr>
        <w:tab/>
        <w:t xml:space="preserve">5.3. </w:t>
      </w:r>
      <w:r w:rsidR="009F0031" w:rsidRPr="00E91214">
        <w:rPr>
          <w:rFonts w:ascii="Times New Roman" w:hAnsi="Times New Roman"/>
          <w:sz w:val="28"/>
          <w:szCs w:val="28"/>
        </w:rPr>
        <w:t>1. Ключевые показатели:</w:t>
      </w:r>
      <w:bookmarkStart w:id="0" w:name="_GoBack"/>
      <w:bookmarkEnd w:id="0"/>
    </w:p>
    <w:tbl>
      <w:tblPr>
        <w:tblW w:w="9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19"/>
        <w:gridCol w:w="3121"/>
      </w:tblGrid>
      <w:tr w:rsidR="00552D2C" w:rsidRPr="00E91214" w:rsidTr="00552D2C">
        <w:trPr>
          <w:trHeight w:val="315"/>
        </w:trPr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D2C" w:rsidRPr="00E91214" w:rsidRDefault="00552D2C" w:rsidP="00552D2C">
            <w:pPr>
              <w:autoSpaceDE w:val="0"/>
              <w:autoSpaceDN w:val="0"/>
              <w:adjustRightInd w:val="0"/>
              <w:spacing w:line="276" w:lineRule="auto"/>
              <w:ind w:left="23" w:hanging="113"/>
              <w:rPr>
                <w:rFonts w:eastAsia="Calibri" w:cs="Times New Roman"/>
                <w:bCs/>
                <w:szCs w:val="28"/>
              </w:rPr>
            </w:pPr>
            <w:r w:rsidRPr="00E91214">
              <w:rPr>
                <w:rFonts w:eastAsia="Calibri" w:cs="Times New Roman"/>
                <w:bCs/>
                <w:szCs w:val="28"/>
              </w:rPr>
              <w:t>Ключевые показатели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D2C" w:rsidRPr="00E91214" w:rsidRDefault="00552D2C" w:rsidP="00552D2C">
            <w:pPr>
              <w:autoSpaceDE w:val="0"/>
              <w:autoSpaceDN w:val="0"/>
              <w:adjustRightInd w:val="0"/>
              <w:spacing w:line="276" w:lineRule="auto"/>
              <w:ind w:left="23" w:hanging="113"/>
              <w:rPr>
                <w:rFonts w:eastAsia="Calibri" w:cs="Times New Roman"/>
                <w:bCs/>
                <w:szCs w:val="28"/>
              </w:rPr>
            </w:pPr>
            <w:r w:rsidRPr="00E91214">
              <w:rPr>
                <w:rFonts w:eastAsia="Calibri" w:cs="Times New Roman"/>
                <w:bCs/>
                <w:szCs w:val="28"/>
              </w:rPr>
              <w:t>Целевые значения</w:t>
            </w:r>
          </w:p>
        </w:tc>
      </w:tr>
      <w:tr w:rsidR="00552D2C" w:rsidRPr="00E91214" w:rsidTr="00552D2C">
        <w:trPr>
          <w:trHeight w:val="150"/>
        </w:trPr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D2C" w:rsidRPr="00E91214" w:rsidRDefault="00552D2C" w:rsidP="00552D2C">
            <w:pPr>
              <w:autoSpaceDE w:val="0"/>
              <w:autoSpaceDN w:val="0"/>
              <w:adjustRightInd w:val="0"/>
              <w:ind w:firstLine="539"/>
              <w:jc w:val="both"/>
              <w:rPr>
                <w:rFonts w:eastAsia="Calibri" w:cs="Times New Roman"/>
                <w:szCs w:val="28"/>
              </w:rPr>
            </w:pPr>
            <w:r w:rsidRPr="00E91214">
              <w:rPr>
                <w:rFonts w:eastAsia="Calibri" w:cs="Times New Roman"/>
                <w:szCs w:val="28"/>
              </w:rPr>
              <w:t>Процент устраненных нарушений из числа выявленных нарушений законодательства в данной сфере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D2C" w:rsidRPr="00E91214" w:rsidRDefault="00552D2C" w:rsidP="00552D2C">
            <w:pPr>
              <w:autoSpaceDE w:val="0"/>
              <w:autoSpaceDN w:val="0"/>
              <w:adjustRightInd w:val="0"/>
              <w:ind w:firstLine="33"/>
              <w:rPr>
                <w:rFonts w:eastAsia="Calibri" w:cs="Times New Roman"/>
                <w:szCs w:val="28"/>
              </w:rPr>
            </w:pPr>
            <w:r w:rsidRPr="00E91214">
              <w:rPr>
                <w:rFonts w:eastAsia="Calibri" w:cs="Times New Roman"/>
                <w:szCs w:val="28"/>
              </w:rPr>
              <w:t>70%</w:t>
            </w:r>
          </w:p>
        </w:tc>
      </w:tr>
      <w:tr w:rsidR="00552D2C" w:rsidRPr="00E91214" w:rsidTr="00552D2C">
        <w:trPr>
          <w:trHeight w:val="127"/>
        </w:trPr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D2C" w:rsidRPr="00E91214" w:rsidRDefault="00552D2C" w:rsidP="00552D2C">
            <w:pPr>
              <w:autoSpaceDE w:val="0"/>
              <w:autoSpaceDN w:val="0"/>
              <w:adjustRightInd w:val="0"/>
              <w:ind w:firstLine="539"/>
              <w:jc w:val="both"/>
              <w:rPr>
                <w:rFonts w:eastAsia="Calibri" w:cs="Times New Roman"/>
                <w:szCs w:val="28"/>
              </w:rPr>
            </w:pPr>
            <w:r w:rsidRPr="00E91214">
              <w:rPr>
                <w:rFonts w:eastAsia="Calibri" w:cs="Times New Roman"/>
                <w:szCs w:val="28"/>
              </w:rPr>
              <w:t xml:space="preserve">Процент обоснованных жалоб на действия (бездействие) органа муниципального контроля и (или) его должностного лица при проведении контрольных (надзорных) мероприятий 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D2C" w:rsidRPr="00E91214" w:rsidRDefault="00552D2C" w:rsidP="00552D2C">
            <w:pPr>
              <w:autoSpaceDE w:val="0"/>
              <w:autoSpaceDN w:val="0"/>
              <w:adjustRightInd w:val="0"/>
              <w:ind w:firstLine="33"/>
              <w:rPr>
                <w:rFonts w:eastAsia="Calibri" w:cs="Times New Roman"/>
                <w:szCs w:val="28"/>
              </w:rPr>
            </w:pPr>
            <w:r w:rsidRPr="00E91214">
              <w:rPr>
                <w:rFonts w:eastAsia="Calibri" w:cs="Times New Roman"/>
                <w:szCs w:val="28"/>
              </w:rPr>
              <w:t>0%</w:t>
            </w:r>
          </w:p>
        </w:tc>
      </w:tr>
      <w:tr w:rsidR="00552D2C" w:rsidRPr="00E91214" w:rsidTr="00552D2C">
        <w:trPr>
          <w:trHeight w:val="165"/>
        </w:trPr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D2C" w:rsidRPr="00E91214" w:rsidRDefault="00552D2C" w:rsidP="00552D2C">
            <w:pPr>
              <w:autoSpaceDE w:val="0"/>
              <w:autoSpaceDN w:val="0"/>
              <w:adjustRightInd w:val="0"/>
              <w:ind w:firstLine="539"/>
              <w:jc w:val="both"/>
              <w:rPr>
                <w:rFonts w:eastAsia="Calibri" w:cs="Times New Roman"/>
                <w:szCs w:val="28"/>
              </w:rPr>
            </w:pPr>
            <w:r w:rsidRPr="00E91214">
              <w:rPr>
                <w:rFonts w:eastAsia="Calibri" w:cs="Times New Roman"/>
                <w:szCs w:val="28"/>
              </w:rPr>
              <w:t>Процент отмененных результатов контрольных (надзорных) мероприятий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D2C" w:rsidRPr="00E91214" w:rsidRDefault="00552D2C" w:rsidP="00552D2C">
            <w:pPr>
              <w:autoSpaceDE w:val="0"/>
              <w:autoSpaceDN w:val="0"/>
              <w:adjustRightInd w:val="0"/>
              <w:ind w:firstLine="33"/>
              <w:rPr>
                <w:rFonts w:eastAsia="Calibri" w:cs="Times New Roman"/>
                <w:szCs w:val="28"/>
              </w:rPr>
            </w:pPr>
            <w:r w:rsidRPr="00E91214">
              <w:rPr>
                <w:rFonts w:eastAsia="Calibri" w:cs="Times New Roman"/>
                <w:szCs w:val="28"/>
              </w:rPr>
              <w:t>0%</w:t>
            </w:r>
          </w:p>
        </w:tc>
      </w:tr>
      <w:tr w:rsidR="00552D2C" w:rsidRPr="00E91214" w:rsidTr="00552D2C">
        <w:trPr>
          <w:trHeight w:val="142"/>
        </w:trPr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D2C" w:rsidRPr="00E91214" w:rsidRDefault="00552D2C" w:rsidP="00552D2C">
            <w:pPr>
              <w:autoSpaceDE w:val="0"/>
              <w:autoSpaceDN w:val="0"/>
              <w:adjustRightInd w:val="0"/>
              <w:ind w:firstLine="539"/>
              <w:jc w:val="both"/>
              <w:rPr>
                <w:rFonts w:eastAsia="Calibri" w:cs="Times New Roman"/>
                <w:szCs w:val="28"/>
              </w:rPr>
            </w:pPr>
            <w:r w:rsidRPr="00E91214">
              <w:rPr>
                <w:rFonts w:eastAsia="Calibri" w:cs="Times New Roman"/>
                <w:szCs w:val="28"/>
              </w:rPr>
              <w:t>Процент результативных контрольных (надзорных) мероприятий, по которым не были приняты соответствующие меры администра</w:t>
            </w:r>
            <w:r w:rsidRPr="00E91214">
              <w:rPr>
                <w:rFonts w:eastAsia="Calibri" w:cs="Times New Roman"/>
                <w:szCs w:val="28"/>
              </w:rPr>
              <w:lastRenderedPageBreak/>
              <w:t>тивного воздействия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D2C" w:rsidRPr="00E91214" w:rsidRDefault="00552D2C" w:rsidP="00552D2C">
            <w:pPr>
              <w:autoSpaceDE w:val="0"/>
              <w:autoSpaceDN w:val="0"/>
              <w:adjustRightInd w:val="0"/>
              <w:ind w:firstLine="33"/>
              <w:rPr>
                <w:rFonts w:eastAsia="Calibri" w:cs="Times New Roman"/>
                <w:szCs w:val="28"/>
              </w:rPr>
            </w:pPr>
            <w:r w:rsidRPr="00E91214">
              <w:rPr>
                <w:rFonts w:eastAsia="Calibri" w:cs="Times New Roman"/>
                <w:szCs w:val="28"/>
              </w:rPr>
              <w:lastRenderedPageBreak/>
              <w:t>5%</w:t>
            </w:r>
          </w:p>
        </w:tc>
      </w:tr>
      <w:tr w:rsidR="00552D2C" w:rsidRPr="00E91214" w:rsidTr="00552D2C">
        <w:trPr>
          <w:trHeight w:val="157"/>
        </w:trPr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D2C" w:rsidRPr="00E91214" w:rsidRDefault="00552D2C" w:rsidP="00552D2C">
            <w:pPr>
              <w:autoSpaceDE w:val="0"/>
              <w:autoSpaceDN w:val="0"/>
              <w:adjustRightInd w:val="0"/>
              <w:ind w:firstLine="539"/>
              <w:jc w:val="both"/>
              <w:rPr>
                <w:rFonts w:eastAsia="Calibri" w:cs="Times New Roman"/>
                <w:szCs w:val="28"/>
              </w:rPr>
            </w:pPr>
            <w:r w:rsidRPr="00E91214">
              <w:rPr>
                <w:rFonts w:eastAsia="Calibri" w:cs="Times New Roman"/>
                <w:szCs w:val="28"/>
              </w:rPr>
              <w:lastRenderedPageBreak/>
              <w:t xml:space="preserve">Процент вынесенных судебных решений </w:t>
            </w:r>
            <w:r w:rsidRPr="00E91214">
              <w:rPr>
                <w:rFonts w:eastAsia="Calibri" w:cs="Times New Roman"/>
                <w:szCs w:val="28"/>
              </w:rPr>
              <w:br/>
              <w:t xml:space="preserve">о назначении административного наказания </w:t>
            </w:r>
            <w:r w:rsidRPr="00E91214">
              <w:rPr>
                <w:rFonts w:eastAsia="Calibri" w:cs="Times New Roman"/>
                <w:szCs w:val="28"/>
              </w:rPr>
              <w:br/>
              <w:t xml:space="preserve">по материалам органа муниципального контроля 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D2C" w:rsidRPr="00E91214" w:rsidRDefault="00552D2C" w:rsidP="00552D2C">
            <w:pPr>
              <w:autoSpaceDE w:val="0"/>
              <w:autoSpaceDN w:val="0"/>
              <w:adjustRightInd w:val="0"/>
              <w:ind w:firstLine="33"/>
              <w:rPr>
                <w:rFonts w:eastAsia="Calibri" w:cs="Times New Roman"/>
                <w:szCs w:val="28"/>
              </w:rPr>
            </w:pPr>
            <w:r w:rsidRPr="00E91214">
              <w:rPr>
                <w:rFonts w:eastAsia="Calibri" w:cs="Times New Roman"/>
                <w:szCs w:val="28"/>
              </w:rPr>
              <w:t>95%</w:t>
            </w:r>
          </w:p>
        </w:tc>
      </w:tr>
      <w:tr w:rsidR="00552D2C" w:rsidRPr="00E91214" w:rsidTr="00552D2C">
        <w:trPr>
          <w:trHeight w:val="180"/>
        </w:trPr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D2C" w:rsidRPr="00E91214" w:rsidRDefault="00552D2C" w:rsidP="00552D2C">
            <w:pPr>
              <w:autoSpaceDE w:val="0"/>
              <w:autoSpaceDN w:val="0"/>
              <w:adjustRightInd w:val="0"/>
              <w:ind w:firstLine="539"/>
              <w:jc w:val="both"/>
              <w:rPr>
                <w:rFonts w:eastAsia="Calibri" w:cs="Times New Roman"/>
                <w:szCs w:val="28"/>
              </w:rPr>
            </w:pPr>
            <w:r w:rsidRPr="00E91214">
              <w:rPr>
                <w:rFonts w:eastAsia="Calibri" w:cs="Times New Roman"/>
                <w:szCs w:val="28"/>
              </w:rPr>
              <w:t>Процент отмененных в судебном порядке постановлений по делам об административных правонарушениях от общего количества вынесенных органом муниципального контроля постановлений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D2C" w:rsidRPr="00E91214" w:rsidRDefault="00552D2C" w:rsidP="00552D2C">
            <w:pPr>
              <w:autoSpaceDE w:val="0"/>
              <w:autoSpaceDN w:val="0"/>
              <w:adjustRightInd w:val="0"/>
              <w:ind w:firstLine="33"/>
              <w:rPr>
                <w:rFonts w:eastAsia="Calibri" w:cs="Times New Roman"/>
                <w:szCs w:val="28"/>
              </w:rPr>
            </w:pPr>
            <w:r w:rsidRPr="00E91214">
              <w:rPr>
                <w:rFonts w:eastAsia="Calibri" w:cs="Times New Roman"/>
                <w:szCs w:val="28"/>
              </w:rPr>
              <w:t>0%</w:t>
            </w:r>
          </w:p>
        </w:tc>
      </w:tr>
    </w:tbl>
    <w:p w:rsidR="00552D2C" w:rsidRPr="00E91214" w:rsidRDefault="00552D2C" w:rsidP="00552D2C">
      <w:pPr>
        <w:autoSpaceDE w:val="0"/>
        <w:autoSpaceDN w:val="0"/>
        <w:adjustRightInd w:val="0"/>
        <w:jc w:val="left"/>
        <w:rPr>
          <w:rFonts w:cs="Times New Roman"/>
          <w:szCs w:val="28"/>
        </w:rPr>
      </w:pPr>
      <w:r w:rsidRPr="00E91214">
        <w:rPr>
          <w:rFonts w:cs="Times New Roman"/>
          <w:szCs w:val="28"/>
        </w:rPr>
        <w:tab/>
        <w:t>5.4. Уполномоченный орган ежегодно осуществляют подготовку доклада о муниципальном контроле (далее – годовой доклад) с указанием сведений о достижении ключевых показателей и сведений об индикативных показателях вида контроля, в том числе о влиянии профилактических мероприятий и контрольных (надзорных) мероприятий на достижение ключевых показателей.</w:t>
      </w:r>
    </w:p>
    <w:p w:rsidR="00BF2F4C" w:rsidRPr="00E91214" w:rsidRDefault="00552D2C" w:rsidP="00552D2C">
      <w:pPr>
        <w:autoSpaceDE w:val="0"/>
        <w:autoSpaceDN w:val="0"/>
        <w:adjustRightInd w:val="0"/>
        <w:jc w:val="left"/>
        <w:rPr>
          <w:rFonts w:cs="Times New Roman"/>
          <w:szCs w:val="28"/>
        </w:rPr>
      </w:pPr>
      <w:r w:rsidRPr="00E91214">
        <w:rPr>
          <w:rFonts w:cs="Times New Roman"/>
          <w:szCs w:val="28"/>
        </w:rPr>
        <w:t>Годовой доклад уполномоченного органа, в соответствии с частью 10 статьи 30 Федерального закона № 248-ФЗ, должен отвечать требованиям, установленным Правительством Российской Федерации, и размещается ежегодно не позднее 15 марта года, следующего за отчетным годом, на официальном сайте администрации в сети Интернет».</w:t>
      </w:r>
    </w:p>
    <w:p w:rsidR="00BF2F4C" w:rsidRPr="00E91214" w:rsidRDefault="009F0031" w:rsidP="00552D2C">
      <w:pPr>
        <w:autoSpaceDE w:val="0"/>
        <w:autoSpaceDN w:val="0"/>
        <w:adjustRightInd w:val="0"/>
        <w:jc w:val="left"/>
        <w:rPr>
          <w:rFonts w:cs="Times New Roman"/>
          <w:szCs w:val="28"/>
        </w:rPr>
      </w:pPr>
      <w:r w:rsidRPr="00E91214">
        <w:rPr>
          <w:rFonts w:cs="Times New Roman"/>
          <w:szCs w:val="28"/>
        </w:rPr>
        <w:tab/>
        <w:t>1.10.</w:t>
      </w:r>
      <w:r w:rsidR="00BF2F4C" w:rsidRPr="00E91214">
        <w:rPr>
          <w:rFonts w:cs="Times New Roman"/>
          <w:szCs w:val="28"/>
        </w:rPr>
        <w:t xml:space="preserve"> главу 6 исключить;</w:t>
      </w:r>
    </w:p>
    <w:p w:rsidR="00BF2F4C" w:rsidRPr="00E91214" w:rsidRDefault="009F0031" w:rsidP="00552D2C">
      <w:pPr>
        <w:autoSpaceDE w:val="0"/>
        <w:autoSpaceDN w:val="0"/>
        <w:adjustRightInd w:val="0"/>
        <w:jc w:val="left"/>
        <w:rPr>
          <w:rFonts w:cs="Times New Roman"/>
          <w:szCs w:val="28"/>
        </w:rPr>
      </w:pPr>
      <w:r w:rsidRPr="00E91214">
        <w:rPr>
          <w:rFonts w:cs="Times New Roman"/>
          <w:szCs w:val="28"/>
        </w:rPr>
        <w:tab/>
        <w:t>1.11.</w:t>
      </w:r>
      <w:r w:rsidR="00BF2F4C" w:rsidRPr="00E91214">
        <w:rPr>
          <w:rFonts w:cs="Times New Roman"/>
          <w:szCs w:val="28"/>
        </w:rPr>
        <w:t xml:space="preserve"> приложение 1 исключить;</w:t>
      </w:r>
    </w:p>
    <w:p w:rsidR="00BF2F4C" w:rsidRPr="00E91214" w:rsidRDefault="009F0031" w:rsidP="00552D2C">
      <w:pPr>
        <w:autoSpaceDE w:val="0"/>
        <w:autoSpaceDN w:val="0"/>
        <w:adjustRightInd w:val="0"/>
        <w:jc w:val="left"/>
        <w:rPr>
          <w:rFonts w:cs="Times New Roman"/>
          <w:szCs w:val="28"/>
        </w:rPr>
      </w:pPr>
      <w:r w:rsidRPr="00E91214">
        <w:rPr>
          <w:rFonts w:cs="Times New Roman"/>
          <w:szCs w:val="28"/>
        </w:rPr>
        <w:tab/>
        <w:t>1.12.</w:t>
      </w:r>
      <w:r w:rsidR="00BF2F4C" w:rsidRPr="00E91214">
        <w:rPr>
          <w:rFonts w:cs="Times New Roman"/>
          <w:szCs w:val="28"/>
        </w:rPr>
        <w:t xml:space="preserve"> приложение 2 исключить;</w:t>
      </w:r>
    </w:p>
    <w:p w:rsidR="00E45CCF" w:rsidRPr="00E91214" w:rsidRDefault="009F0031" w:rsidP="00552D2C">
      <w:pPr>
        <w:autoSpaceDE w:val="0"/>
        <w:autoSpaceDN w:val="0"/>
        <w:adjustRightInd w:val="0"/>
        <w:jc w:val="left"/>
        <w:rPr>
          <w:rFonts w:cs="Times New Roman"/>
          <w:szCs w:val="28"/>
        </w:rPr>
      </w:pPr>
      <w:r w:rsidRPr="00E91214">
        <w:rPr>
          <w:rFonts w:cs="Times New Roman"/>
          <w:szCs w:val="28"/>
        </w:rPr>
        <w:tab/>
        <w:t xml:space="preserve">1.13. </w:t>
      </w:r>
      <w:r w:rsidR="00E45CCF" w:rsidRPr="00E91214">
        <w:rPr>
          <w:rFonts w:cs="Times New Roman"/>
          <w:szCs w:val="28"/>
        </w:rPr>
        <w:t>приложение 3 считать приложением 1;</w:t>
      </w:r>
    </w:p>
    <w:p w:rsidR="009F0031" w:rsidRPr="00E91214" w:rsidRDefault="009F0031" w:rsidP="00552D2C">
      <w:pPr>
        <w:autoSpaceDE w:val="0"/>
        <w:autoSpaceDN w:val="0"/>
        <w:adjustRightInd w:val="0"/>
        <w:jc w:val="left"/>
        <w:rPr>
          <w:rFonts w:cs="Times New Roman"/>
          <w:szCs w:val="28"/>
        </w:rPr>
      </w:pPr>
      <w:r w:rsidRPr="00E91214">
        <w:rPr>
          <w:rFonts w:cs="Times New Roman"/>
          <w:szCs w:val="28"/>
        </w:rPr>
        <w:tab/>
        <w:t>1.14.</w:t>
      </w:r>
      <w:r w:rsidR="00E45CCF" w:rsidRPr="00E91214">
        <w:rPr>
          <w:rFonts w:cs="Times New Roman"/>
          <w:szCs w:val="28"/>
        </w:rPr>
        <w:t xml:space="preserve"> пункт </w:t>
      </w:r>
      <w:r w:rsidRPr="00E91214">
        <w:rPr>
          <w:rFonts w:cs="Times New Roman"/>
          <w:szCs w:val="28"/>
        </w:rPr>
        <w:t xml:space="preserve">4 </w:t>
      </w:r>
      <w:r w:rsidR="00E45CCF" w:rsidRPr="00E91214">
        <w:rPr>
          <w:rFonts w:cs="Times New Roman"/>
          <w:szCs w:val="28"/>
        </w:rPr>
        <w:t>приложения</w:t>
      </w:r>
      <w:r w:rsidRPr="00E91214">
        <w:rPr>
          <w:rFonts w:cs="Times New Roman"/>
          <w:szCs w:val="28"/>
        </w:rPr>
        <w:t xml:space="preserve"> 1</w:t>
      </w:r>
      <w:r w:rsidR="00E45CCF" w:rsidRPr="00E91214">
        <w:rPr>
          <w:rFonts w:cs="Times New Roman"/>
          <w:szCs w:val="28"/>
        </w:rPr>
        <w:t xml:space="preserve"> считать пунктом 5</w:t>
      </w:r>
      <w:r w:rsidRPr="00E91214">
        <w:rPr>
          <w:rFonts w:cs="Times New Roman"/>
          <w:szCs w:val="28"/>
        </w:rPr>
        <w:t>;</w:t>
      </w:r>
      <w:r w:rsidR="00E45CCF" w:rsidRPr="00E91214">
        <w:rPr>
          <w:rFonts w:cs="Times New Roman"/>
          <w:szCs w:val="28"/>
        </w:rPr>
        <w:t xml:space="preserve"> </w:t>
      </w:r>
    </w:p>
    <w:p w:rsidR="00BF2F4C" w:rsidRPr="00E91214" w:rsidRDefault="009F0031" w:rsidP="00552D2C">
      <w:pPr>
        <w:autoSpaceDE w:val="0"/>
        <w:autoSpaceDN w:val="0"/>
        <w:adjustRightInd w:val="0"/>
        <w:jc w:val="left"/>
        <w:rPr>
          <w:rFonts w:cs="Times New Roman"/>
          <w:szCs w:val="28"/>
        </w:rPr>
      </w:pPr>
      <w:r w:rsidRPr="00E91214">
        <w:rPr>
          <w:rFonts w:cs="Times New Roman"/>
          <w:szCs w:val="28"/>
        </w:rPr>
        <w:tab/>
        <w:t xml:space="preserve">1.15. </w:t>
      </w:r>
      <w:r w:rsidR="00E45CCF" w:rsidRPr="00E91214">
        <w:rPr>
          <w:rFonts w:cs="Times New Roman"/>
          <w:szCs w:val="28"/>
        </w:rPr>
        <w:t>дополнить</w:t>
      </w:r>
      <w:r w:rsidRPr="00E91214">
        <w:rPr>
          <w:rFonts w:cs="Times New Roman"/>
          <w:szCs w:val="28"/>
        </w:rPr>
        <w:t xml:space="preserve"> приложение 1</w:t>
      </w:r>
      <w:r w:rsidR="00E45CCF" w:rsidRPr="00E91214">
        <w:rPr>
          <w:rFonts w:cs="Times New Roman"/>
          <w:szCs w:val="28"/>
        </w:rPr>
        <w:t xml:space="preserve"> пунктом 4 следующего содержания:</w:t>
      </w:r>
    </w:p>
    <w:p w:rsidR="004C78FF" w:rsidRPr="00E91214" w:rsidRDefault="00E45CCF" w:rsidP="009F0031">
      <w:pPr>
        <w:autoSpaceDE w:val="0"/>
        <w:autoSpaceDN w:val="0"/>
        <w:adjustRightInd w:val="0"/>
        <w:jc w:val="left"/>
        <w:rPr>
          <w:rFonts w:cs="Times New Roman"/>
          <w:szCs w:val="28"/>
        </w:rPr>
      </w:pPr>
      <w:r w:rsidRPr="00E91214">
        <w:rPr>
          <w:rFonts w:cs="Times New Roman"/>
          <w:szCs w:val="28"/>
        </w:rPr>
        <w:tab/>
        <w:t>«4. Поступление в орган государственного жилищного надзора в течение трёх месяцев подряд двух и более протоколов общего собрания собственников помещений в многоквартирном доме, содержащих решения по аналогичным вопросам повестки дня.».</w:t>
      </w:r>
    </w:p>
    <w:p w:rsidR="004C78FF" w:rsidRDefault="00D14C5F" w:rsidP="007A6783">
      <w:pPr>
        <w:shd w:val="clear" w:color="auto" w:fill="FFFFFF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2. </w:t>
      </w:r>
      <w:r w:rsidR="004C78FF" w:rsidRPr="004C78FF">
        <w:rPr>
          <w:color w:val="000000" w:themeColor="text1"/>
        </w:rPr>
        <w:t xml:space="preserve">Разместить настоящее решение на официальном сайте администрации Сосновоборского сельсовета  </w:t>
      </w:r>
      <w:hyperlink r:id="rId7" w:history="1">
        <w:r w:rsidR="004C78FF" w:rsidRPr="00EE3F8D">
          <w:rPr>
            <w:rStyle w:val="a5"/>
          </w:rPr>
          <w:t>https://сосновоборский28.рф/</w:t>
        </w:r>
      </w:hyperlink>
      <w:r w:rsidR="004C78FF">
        <w:rPr>
          <w:color w:val="000000" w:themeColor="text1"/>
        </w:rPr>
        <w:t>.</w:t>
      </w:r>
    </w:p>
    <w:p w:rsidR="007A6783" w:rsidRPr="0029621A" w:rsidRDefault="00D14C5F" w:rsidP="007A6783">
      <w:pPr>
        <w:shd w:val="clear" w:color="auto" w:fill="FFFFFF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3.</w:t>
      </w:r>
      <w:r w:rsidR="007A6783" w:rsidRPr="0029621A">
        <w:rPr>
          <w:color w:val="000000" w:themeColor="text1"/>
        </w:rPr>
        <w:t xml:space="preserve"> </w:t>
      </w:r>
      <w:r>
        <w:rPr>
          <w:color w:val="000000" w:themeColor="text1"/>
        </w:rPr>
        <w:t>Н</w:t>
      </w:r>
      <w:r w:rsidR="007A6783" w:rsidRPr="0029621A">
        <w:rPr>
          <w:color w:val="000000" w:themeColor="text1"/>
        </w:rPr>
        <w:t xml:space="preserve">астоящее </w:t>
      </w:r>
      <w:r w:rsidR="00F171F0">
        <w:rPr>
          <w:color w:val="000000" w:themeColor="text1"/>
        </w:rPr>
        <w:t>р</w:t>
      </w:r>
      <w:r w:rsidR="007A6783" w:rsidRPr="0029621A">
        <w:rPr>
          <w:color w:val="000000" w:themeColor="text1"/>
        </w:rPr>
        <w:t xml:space="preserve">ешение вступает в силу со дня его официального опубликования, </w:t>
      </w:r>
      <w:r w:rsidR="006F38F1">
        <w:rPr>
          <w:color w:val="000000" w:themeColor="text1"/>
        </w:rPr>
        <w:t xml:space="preserve">и действие его распространяется на правоотношения возникшие с </w:t>
      </w:r>
      <w:r w:rsidR="007A6783" w:rsidRPr="0029621A">
        <w:rPr>
          <w:color w:val="000000" w:themeColor="text1"/>
        </w:rPr>
        <w:t>1 марта 2022 года.</w:t>
      </w:r>
    </w:p>
    <w:p w:rsidR="00DA7610" w:rsidRDefault="00DA7610" w:rsidP="00DA7610">
      <w:pPr>
        <w:shd w:val="clear" w:color="auto" w:fill="FFFFFF"/>
        <w:ind w:firstLine="567"/>
        <w:jc w:val="both"/>
        <w:rPr>
          <w:color w:val="000000"/>
          <w:szCs w:val="28"/>
        </w:rPr>
      </w:pPr>
    </w:p>
    <w:p w:rsidR="00DD1699" w:rsidRDefault="00DD1699" w:rsidP="00DA7610">
      <w:pPr>
        <w:shd w:val="clear" w:color="auto" w:fill="FFFFFF"/>
        <w:ind w:firstLine="567"/>
        <w:jc w:val="both"/>
        <w:rPr>
          <w:color w:val="000000"/>
          <w:szCs w:val="28"/>
        </w:rPr>
      </w:pPr>
    </w:p>
    <w:p w:rsidR="00DD1699" w:rsidRPr="00D16ADB" w:rsidRDefault="00DD1699" w:rsidP="00DA7610">
      <w:pPr>
        <w:shd w:val="clear" w:color="auto" w:fill="FFFFFF"/>
        <w:ind w:firstLine="567"/>
        <w:jc w:val="both"/>
        <w:rPr>
          <w:color w:val="000000"/>
          <w:szCs w:val="28"/>
        </w:rPr>
      </w:pPr>
    </w:p>
    <w:p w:rsidR="00DA7610" w:rsidRPr="00D16ADB" w:rsidRDefault="00DA7610" w:rsidP="00DA7610">
      <w:pPr>
        <w:shd w:val="clear" w:color="auto" w:fill="FFFFFF"/>
        <w:jc w:val="both"/>
        <w:rPr>
          <w:color w:val="000000"/>
          <w:szCs w:val="28"/>
        </w:rPr>
      </w:pPr>
    </w:p>
    <w:p w:rsidR="004C78FF" w:rsidRDefault="004C78FF" w:rsidP="004C78FF">
      <w:pPr>
        <w:widowControl w:val="0"/>
        <w:jc w:val="left"/>
        <w:rPr>
          <w:szCs w:val="28"/>
        </w:rPr>
      </w:pPr>
      <w:r>
        <w:rPr>
          <w:szCs w:val="28"/>
        </w:rPr>
        <w:t>И.о. председателя сельского</w:t>
      </w:r>
    </w:p>
    <w:p w:rsidR="004C78FF" w:rsidRDefault="004C78FF" w:rsidP="004C78FF">
      <w:pPr>
        <w:widowControl w:val="0"/>
        <w:jc w:val="left"/>
        <w:rPr>
          <w:szCs w:val="28"/>
        </w:rPr>
      </w:pPr>
      <w:r>
        <w:rPr>
          <w:szCs w:val="28"/>
        </w:rPr>
        <w:t>Совета народных депутатов                                                                  И.М.Петрова</w:t>
      </w:r>
    </w:p>
    <w:p w:rsidR="00ED34EA" w:rsidRDefault="00ED34EA" w:rsidP="00A00D1E">
      <w:pPr>
        <w:tabs>
          <w:tab w:val="num" w:pos="200"/>
        </w:tabs>
        <w:ind w:left="4536"/>
        <w:jc w:val="right"/>
        <w:outlineLvl w:val="0"/>
        <w:rPr>
          <w:szCs w:val="28"/>
        </w:rPr>
      </w:pPr>
    </w:p>
    <w:p w:rsidR="00ED34EA" w:rsidRDefault="00ED34EA" w:rsidP="00A00D1E">
      <w:pPr>
        <w:tabs>
          <w:tab w:val="num" w:pos="200"/>
        </w:tabs>
        <w:ind w:left="4536"/>
        <w:jc w:val="right"/>
        <w:outlineLvl w:val="0"/>
        <w:rPr>
          <w:szCs w:val="28"/>
        </w:rPr>
      </w:pPr>
    </w:p>
    <w:p w:rsidR="00ED34EA" w:rsidRDefault="00ED34EA" w:rsidP="00A00D1E">
      <w:pPr>
        <w:tabs>
          <w:tab w:val="num" w:pos="200"/>
        </w:tabs>
        <w:ind w:left="4536"/>
        <w:jc w:val="right"/>
        <w:outlineLvl w:val="0"/>
        <w:rPr>
          <w:szCs w:val="28"/>
        </w:rPr>
      </w:pPr>
    </w:p>
    <w:sectPr w:rsidR="00ED34EA" w:rsidSect="00811877">
      <w:headerReference w:type="default" r:id="rId8"/>
      <w:pgSz w:w="11906" w:h="16838"/>
      <w:pgMar w:top="709" w:right="567" w:bottom="56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69D4" w:rsidRDefault="007769D4" w:rsidP="00811877">
      <w:r>
        <w:separator/>
      </w:r>
    </w:p>
  </w:endnote>
  <w:endnote w:type="continuationSeparator" w:id="0">
    <w:p w:rsidR="007769D4" w:rsidRDefault="007769D4" w:rsidP="00811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69D4" w:rsidRDefault="007769D4" w:rsidP="00811877">
      <w:r>
        <w:separator/>
      </w:r>
    </w:p>
  </w:footnote>
  <w:footnote w:type="continuationSeparator" w:id="0">
    <w:p w:rsidR="007769D4" w:rsidRDefault="007769D4" w:rsidP="008118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05147940"/>
      <w:docPartObj>
        <w:docPartGallery w:val="Page Numbers (Top of Page)"/>
        <w:docPartUnique/>
      </w:docPartObj>
    </w:sdtPr>
    <w:sdtContent>
      <w:p w:rsidR="00811877" w:rsidRDefault="00811877">
        <w:pPr>
          <w:pStyle w:val="af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  <w:p w:rsidR="00811877" w:rsidRDefault="00811877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9043FF"/>
    <w:multiLevelType w:val="multilevel"/>
    <w:tmpl w:val="9BFCC02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color w:val="000000"/>
      </w:rPr>
    </w:lvl>
    <w:lvl w:ilvl="1">
      <w:start w:val="5"/>
      <w:numFmt w:val="decimal"/>
      <w:lvlText w:val="%1.%2."/>
      <w:lvlJc w:val="left"/>
      <w:pPr>
        <w:ind w:left="1074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color w:val="000000"/>
      </w:rPr>
    </w:lvl>
  </w:abstractNum>
  <w:abstractNum w:abstractNumId="1" w15:restartNumberingAfterBreak="0">
    <w:nsid w:val="6DB576AE"/>
    <w:multiLevelType w:val="hybridMultilevel"/>
    <w:tmpl w:val="4E50B78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D72"/>
    <w:rsid w:val="000463CD"/>
    <w:rsid w:val="00071063"/>
    <w:rsid w:val="00101738"/>
    <w:rsid w:val="001446FD"/>
    <w:rsid w:val="001F6EBA"/>
    <w:rsid w:val="00217642"/>
    <w:rsid w:val="002560E6"/>
    <w:rsid w:val="002A2947"/>
    <w:rsid w:val="003105B9"/>
    <w:rsid w:val="003131BB"/>
    <w:rsid w:val="003372BF"/>
    <w:rsid w:val="0035500C"/>
    <w:rsid w:val="00387EF9"/>
    <w:rsid w:val="003C168E"/>
    <w:rsid w:val="00436CB3"/>
    <w:rsid w:val="004C78FF"/>
    <w:rsid w:val="00552D2C"/>
    <w:rsid w:val="00556CD1"/>
    <w:rsid w:val="005E5B2F"/>
    <w:rsid w:val="005F2329"/>
    <w:rsid w:val="005F37D2"/>
    <w:rsid w:val="0063711D"/>
    <w:rsid w:val="00652012"/>
    <w:rsid w:val="006C7ED9"/>
    <w:rsid w:val="006F38F1"/>
    <w:rsid w:val="00754B14"/>
    <w:rsid w:val="00771F17"/>
    <w:rsid w:val="007769D4"/>
    <w:rsid w:val="007978FB"/>
    <w:rsid w:val="007A6783"/>
    <w:rsid w:val="00807D20"/>
    <w:rsid w:val="00811877"/>
    <w:rsid w:val="0081688F"/>
    <w:rsid w:val="0086015C"/>
    <w:rsid w:val="00890F97"/>
    <w:rsid w:val="0089799E"/>
    <w:rsid w:val="008B1D78"/>
    <w:rsid w:val="008F0B5F"/>
    <w:rsid w:val="008F1B16"/>
    <w:rsid w:val="00925B0D"/>
    <w:rsid w:val="00932F15"/>
    <w:rsid w:val="0098297D"/>
    <w:rsid w:val="009A4E70"/>
    <w:rsid w:val="009B58A2"/>
    <w:rsid w:val="009F0031"/>
    <w:rsid w:val="00A00D1E"/>
    <w:rsid w:val="00A03B63"/>
    <w:rsid w:val="00A21C9C"/>
    <w:rsid w:val="00A97612"/>
    <w:rsid w:val="00AA32D6"/>
    <w:rsid w:val="00AB766C"/>
    <w:rsid w:val="00AE5AF5"/>
    <w:rsid w:val="00B01963"/>
    <w:rsid w:val="00B048C8"/>
    <w:rsid w:val="00B65288"/>
    <w:rsid w:val="00BA6D72"/>
    <w:rsid w:val="00BC3C36"/>
    <w:rsid w:val="00BE27FC"/>
    <w:rsid w:val="00BF2F4C"/>
    <w:rsid w:val="00C57EB0"/>
    <w:rsid w:val="00C6458B"/>
    <w:rsid w:val="00C96BB9"/>
    <w:rsid w:val="00CD3088"/>
    <w:rsid w:val="00D14C5F"/>
    <w:rsid w:val="00D64A34"/>
    <w:rsid w:val="00DA7610"/>
    <w:rsid w:val="00DB1281"/>
    <w:rsid w:val="00DD1699"/>
    <w:rsid w:val="00E27196"/>
    <w:rsid w:val="00E45CCF"/>
    <w:rsid w:val="00E71220"/>
    <w:rsid w:val="00E91214"/>
    <w:rsid w:val="00EA4AFF"/>
    <w:rsid w:val="00ED34EA"/>
    <w:rsid w:val="00EE73C9"/>
    <w:rsid w:val="00EF6D7A"/>
    <w:rsid w:val="00F171F0"/>
    <w:rsid w:val="00FE6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615F2"/>
  <w15:docId w15:val="{E6D9D37F-0A31-427F-AFD6-5C158F2DD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6D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0F9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0F97"/>
    <w:rPr>
      <w:rFonts w:ascii="Tahoma" w:hAnsi="Tahoma" w:cs="Tahoma"/>
      <w:sz w:val="16"/>
      <w:szCs w:val="16"/>
    </w:rPr>
  </w:style>
  <w:style w:type="character" w:styleId="a5">
    <w:name w:val="Hyperlink"/>
    <w:rsid w:val="00A00D1E"/>
    <w:rPr>
      <w:color w:val="0000FF"/>
      <w:u w:val="single"/>
    </w:rPr>
  </w:style>
  <w:style w:type="paragraph" w:customStyle="1" w:styleId="ConsTitle">
    <w:name w:val="ConsTitle"/>
    <w:rsid w:val="00A00D1E"/>
    <w:pPr>
      <w:widowControl w:val="0"/>
      <w:suppressAutoHyphens/>
      <w:snapToGrid w:val="0"/>
      <w:jc w:val="left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link w:val="ConsPlusNormal1"/>
    <w:uiPriority w:val="99"/>
    <w:qFormat/>
    <w:rsid w:val="00A00D1E"/>
    <w:pPr>
      <w:suppressAutoHyphens/>
      <w:autoSpaceDE w:val="0"/>
      <w:ind w:firstLine="720"/>
      <w:jc w:val="left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A00D1E"/>
    <w:pPr>
      <w:ind w:firstLine="72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1">
    <w:name w:val="Без интервала1"/>
    <w:rsid w:val="00A00D1E"/>
    <w:pPr>
      <w:suppressAutoHyphens/>
      <w:jc w:val="left"/>
    </w:pPr>
    <w:rPr>
      <w:rFonts w:ascii="Calibri" w:eastAsia="Times New Roman" w:hAnsi="Calibri" w:cs="Calibri"/>
      <w:sz w:val="22"/>
      <w:lang w:eastAsia="zh-CN"/>
    </w:rPr>
  </w:style>
  <w:style w:type="paragraph" w:styleId="2">
    <w:name w:val="Body Text 2"/>
    <w:basedOn w:val="a"/>
    <w:link w:val="20"/>
    <w:uiPriority w:val="99"/>
    <w:unhideWhenUsed/>
    <w:rsid w:val="00A00D1E"/>
    <w:pPr>
      <w:spacing w:after="120" w:line="480" w:lineRule="auto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A00D1E"/>
    <w:rPr>
      <w:rFonts w:eastAsia="Times New Roman" w:cs="Times New Roman"/>
      <w:sz w:val="24"/>
      <w:szCs w:val="24"/>
      <w:lang w:eastAsia="ru-RU"/>
    </w:rPr>
  </w:style>
  <w:style w:type="character" w:customStyle="1" w:styleId="ConsPlusNormal1">
    <w:name w:val="ConsPlusNormal1"/>
    <w:link w:val="ConsPlusNormal"/>
    <w:locked/>
    <w:rsid w:val="00A00D1E"/>
    <w:rPr>
      <w:rFonts w:ascii="Arial" w:eastAsia="Times New Roman" w:hAnsi="Arial" w:cs="Arial"/>
      <w:sz w:val="20"/>
      <w:szCs w:val="20"/>
      <w:lang w:eastAsia="zh-CN"/>
    </w:rPr>
  </w:style>
  <w:style w:type="paragraph" w:styleId="a6">
    <w:name w:val="List Paragraph"/>
    <w:basedOn w:val="a"/>
    <w:link w:val="a7"/>
    <w:qFormat/>
    <w:rsid w:val="00A00D1E"/>
    <w:pPr>
      <w:spacing w:after="160" w:line="256" w:lineRule="auto"/>
      <w:ind w:left="720"/>
      <w:contextualSpacing/>
      <w:jc w:val="left"/>
    </w:pPr>
    <w:rPr>
      <w:rFonts w:ascii="Calibri" w:eastAsia="Calibri" w:hAnsi="Calibri" w:cs="Times New Roman"/>
      <w:sz w:val="22"/>
    </w:rPr>
  </w:style>
  <w:style w:type="paragraph" w:customStyle="1" w:styleId="Default">
    <w:name w:val="Default"/>
    <w:rsid w:val="00A00D1E"/>
    <w:pPr>
      <w:autoSpaceDE w:val="0"/>
      <w:autoSpaceDN w:val="0"/>
      <w:adjustRightInd w:val="0"/>
      <w:jc w:val="left"/>
    </w:pPr>
    <w:rPr>
      <w:rFonts w:eastAsia="Calibri" w:cs="Times New Roman"/>
      <w:color w:val="000000"/>
      <w:sz w:val="24"/>
      <w:szCs w:val="24"/>
    </w:rPr>
  </w:style>
  <w:style w:type="paragraph" w:customStyle="1" w:styleId="a8">
    <w:name w:val="Абзац_пост"/>
    <w:basedOn w:val="a"/>
    <w:link w:val="a9"/>
    <w:rsid w:val="00E27196"/>
    <w:pPr>
      <w:spacing w:before="120"/>
      <w:ind w:firstLine="720"/>
      <w:jc w:val="both"/>
    </w:pPr>
    <w:rPr>
      <w:rFonts w:eastAsia="Times New Roman" w:cs="Times New Roman"/>
      <w:sz w:val="26"/>
      <w:szCs w:val="24"/>
      <w:lang w:eastAsia="ru-RU"/>
    </w:rPr>
  </w:style>
  <w:style w:type="character" w:customStyle="1" w:styleId="a9">
    <w:name w:val="Абзац_пост Знак"/>
    <w:link w:val="a8"/>
    <w:rsid w:val="00E27196"/>
    <w:rPr>
      <w:rFonts w:eastAsia="Times New Roman" w:cs="Times New Roman"/>
      <w:sz w:val="26"/>
      <w:szCs w:val="24"/>
      <w:lang w:eastAsia="ru-RU"/>
    </w:rPr>
  </w:style>
  <w:style w:type="character" w:customStyle="1" w:styleId="a7">
    <w:name w:val="Абзац списка Знак"/>
    <w:link w:val="a6"/>
    <w:locked/>
    <w:rsid w:val="00AA32D6"/>
    <w:rPr>
      <w:rFonts w:ascii="Calibri" w:eastAsia="Calibri" w:hAnsi="Calibri" w:cs="Times New Roman"/>
      <w:sz w:val="22"/>
    </w:rPr>
  </w:style>
  <w:style w:type="paragraph" w:customStyle="1" w:styleId="ConsPlusTitle">
    <w:name w:val="ConsPlusTitle"/>
    <w:rsid w:val="00101738"/>
    <w:pPr>
      <w:widowControl w:val="0"/>
      <w:suppressAutoHyphens/>
      <w:autoSpaceDE w:val="0"/>
      <w:jc w:val="left"/>
    </w:pPr>
    <w:rPr>
      <w:rFonts w:ascii="Calibri" w:eastAsia="Calibri" w:hAnsi="Calibri" w:cs="Calibri"/>
      <w:b/>
      <w:bCs/>
      <w:sz w:val="22"/>
      <w:lang w:eastAsia="zh-CN"/>
    </w:rPr>
  </w:style>
  <w:style w:type="paragraph" w:styleId="aa">
    <w:name w:val="annotation text"/>
    <w:basedOn w:val="a"/>
    <w:link w:val="ab"/>
    <w:uiPriority w:val="99"/>
    <w:semiHidden/>
    <w:unhideWhenUsed/>
    <w:rsid w:val="00101738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101738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101738"/>
    <w:pPr>
      <w:jc w:val="left"/>
    </w:pPr>
    <w:rPr>
      <w:rFonts w:eastAsia="Times New Roman" w:cs="Times New Roman"/>
      <w:b/>
      <w:bCs/>
      <w:lang w:eastAsia="ru-RU"/>
    </w:rPr>
  </w:style>
  <w:style w:type="character" w:customStyle="1" w:styleId="ad">
    <w:name w:val="Тема примечания Знак"/>
    <w:basedOn w:val="ab"/>
    <w:link w:val="ac"/>
    <w:uiPriority w:val="99"/>
    <w:semiHidden/>
    <w:rsid w:val="00101738"/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pt-a-000002">
    <w:name w:val="pt-a-000002"/>
    <w:basedOn w:val="a"/>
    <w:rsid w:val="00E71220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pt-a0-000003">
    <w:name w:val="pt-a0-000003"/>
    <w:basedOn w:val="a0"/>
    <w:rsid w:val="00E71220"/>
  </w:style>
  <w:style w:type="paragraph" w:customStyle="1" w:styleId="10">
    <w:name w:val="Абзац списка1"/>
    <w:basedOn w:val="a"/>
    <w:link w:val="ListParagraphChar"/>
    <w:rsid w:val="00387EF9"/>
    <w:pPr>
      <w:widowControl w:val="0"/>
      <w:ind w:left="720"/>
      <w:jc w:val="left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ListParagraphChar">
    <w:name w:val="List Paragraph Char"/>
    <w:link w:val="10"/>
    <w:locked/>
    <w:rsid w:val="00387EF9"/>
    <w:rPr>
      <w:rFonts w:ascii="Arial" w:eastAsia="Times New Roman" w:hAnsi="Arial" w:cs="Times New Roman"/>
      <w:sz w:val="20"/>
      <w:szCs w:val="20"/>
      <w:lang w:val="x-none" w:eastAsia="x-none"/>
    </w:rPr>
  </w:style>
  <w:style w:type="table" w:styleId="ae">
    <w:name w:val="Table Grid"/>
    <w:basedOn w:val="a1"/>
    <w:uiPriority w:val="59"/>
    <w:rsid w:val="004C78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811877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811877"/>
  </w:style>
  <w:style w:type="paragraph" w:styleId="af1">
    <w:name w:val="footer"/>
    <w:basedOn w:val="a"/>
    <w:link w:val="af2"/>
    <w:uiPriority w:val="99"/>
    <w:unhideWhenUsed/>
    <w:rsid w:val="00811877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811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6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&#1089;&#1086;&#1089;&#1085;&#1086;&#1074;&#1086;&#1073;&#1086;&#1088;&#1089;&#1082;&#1080;&#1081;28.&#1088;&#1092;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1</Pages>
  <Words>6767</Words>
  <Characters>38576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Фадеев Н.В.</dc:creator>
  <cp:lastModifiedBy>User</cp:lastModifiedBy>
  <cp:revision>9</cp:revision>
  <cp:lastPrinted>2022-03-30T00:29:00Z</cp:lastPrinted>
  <dcterms:created xsi:type="dcterms:W3CDTF">2022-03-17T05:22:00Z</dcterms:created>
  <dcterms:modified xsi:type="dcterms:W3CDTF">2022-07-04T05:48:00Z</dcterms:modified>
</cp:coreProperties>
</file>